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3"/>
        <w:ind w:firstLine="0" w:left="800" w:right="670"/>
      </w:pPr>
      <w:r>
        <w:t>АДМИНИСТРАЦИЯ ГОРОДА ДОНЕЦКА</w:t>
      </w:r>
    </w:p>
    <w:p w14:paraId="03000000">
      <w:pPr>
        <w:tabs>
          <w:tab w:leader="none" w:pos="7360" w:val="left"/>
        </w:tabs>
        <w:ind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14:paraId="04000000">
      <w:pPr>
        <w:pStyle w:val="Style_4"/>
      </w:pPr>
      <w:r>
        <w:t xml:space="preserve">    ПОСТАНОВЛЕНИЕ</w:t>
      </w:r>
    </w:p>
    <w:p w14:paraId="05000000">
      <w:pPr>
        <w:ind/>
        <w:jc w:val="left"/>
        <w:rPr>
          <w:sz w:val="28"/>
        </w:rPr>
      </w:pPr>
      <w:r>
        <w:rPr>
          <w:sz w:val="28"/>
        </w:rPr>
        <w:t>В редакции постановлений от 22.04.2013 № 665, от 20.01.2014 № 69, от 22.04.2016, от 16.06.2017 №657, от 14.09.2018 №904,от 14.07.2023 №799, от 02.07.2024 №746.</w:t>
      </w:r>
    </w:p>
    <w:p w14:paraId="06000000">
      <w:pPr>
        <w:ind/>
        <w:jc w:val="center"/>
        <w:rPr>
          <w:sz w:val="28"/>
        </w:rPr>
      </w:pPr>
    </w:p>
    <w:tbl>
      <w:tblPr>
        <w:tblStyle w:val="Style_5"/>
        <w:tblInd w:type="dxa" w:w="250"/>
        <w:tblLayout w:type="fixed"/>
      </w:tblPr>
      <w:tblGrid>
        <w:gridCol w:w="3107"/>
        <w:gridCol w:w="3107"/>
        <w:gridCol w:w="3244"/>
      </w:tblGrid>
      <w:tr>
        <w:tc>
          <w:tcPr>
            <w:tcW w:type="dxa" w:w="3107"/>
            <w:shd w:fill="auto" w:val="clear"/>
          </w:tcPr>
          <w:p w14:paraId="0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08 февраля 2012 года</w:t>
            </w:r>
          </w:p>
        </w:tc>
        <w:tc>
          <w:tcPr>
            <w:tcW w:type="dxa" w:w="3107"/>
            <w:shd w:fill="auto" w:val="clear"/>
          </w:tcPr>
          <w:p w14:paraId="08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3244"/>
            <w:shd w:fill="auto" w:val="clear"/>
          </w:tcPr>
          <w:p w14:paraId="09000000">
            <w:pPr>
              <w:ind/>
              <w:jc w:val="center"/>
              <w:rPr>
                <w:b w:val="1"/>
              </w:rPr>
            </w:pPr>
            <w:r>
              <w:rPr>
                <w:rFonts w:ascii="Times New Roman CYR" w:hAnsi="Times New Roman CYR"/>
                <w:b w:val="1"/>
              </w:rPr>
              <w:t>№ 171</w:t>
            </w:r>
          </w:p>
        </w:tc>
      </w:tr>
    </w:tbl>
    <w:p w14:paraId="0A000000">
      <w:pPr>
        <w:ind/>
        <w:jc w:val="center"/>
      </w:pPr>
    </w:p>
    <w:p w14:paraId="0B000000">
      <w:pPr>
        <w:rPr>
          <w:sz w:val="28"/>
        </w:rPr>
      </w:pPr>
      <w:r>
        <w:rPr>
          <w:sz w:val="28"/>
        </w:rPr>
        <w:t>Об утверждении Административного</w:t>
      </w:r>
    </w:p>
    <w:p w14:paraId="0C000000">
      <w:pPr>
        <w:rPr>
          <w:sz w:val="28"/>
        </w:rPr>
      </w:pPr>
      <w:r>
        <w:rPr>
          <w:sz w:val="28"/>
        </w:rPr>
        <w:t>регламента предоставления муниципальной</w:t>
      </w:r>
    </w:p>
    <w:p w14:paraId="0D000000">
      <w:pPr>
        <w:rPr>
          <w:sz w:val="28"/>
        </w:rPr>
      </w:pPr>
      <w:r>
        <w:rPr>
          <w:sz w:val="28"/>
        </w:rPr>
        <w:t>услуги «Предоставление информации</w:t>
      </w:r>
    </w:p>
    <w:p w14:paraId="0E000000">
      <w:pPr>
        <w:rPr>
          <w:sz w:val="28"/>
        </w:rPr>
      </w:pPr>
      <w:r>
        <w:rPr>
          <w:sz w:val="28"/>
        </w:rPr>
        <w:t>об очередности предоставления жилых</w:t>
      </w:r>
    </w:p>
    <w:p w14:paraId="0F000000">
      <w:pPr>
        <w:rPr>
          <w:sz w:val="28"/>
        </w:rPr>
      </w:pPr>
      <w:r>
        <w:rPr>
          <w:sz w:val="28"/>
        </w:rPr>
        <w:t>помещений на условиях социального найма»</w:t>
      </w:r>
    </w:p>
    <w:p w14:paraId="10000000">
      <w:pPr>
        <w:rPr>
          <w:sz w:val="28"/>
        </w:rPr>
      </w:pPr>
    </w:p>
    <w:p w14:paraId="11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В </w:t>
      </w:r>
      <w:r>
        <w:rPr>
          <w:sz w:val="28"/>
        </w:rPr>
        <w:t>соответствии с Федеральным законом от 27.07.2010 № 210-ФЗ «Об организации предоставления государственных и муниципальных услуг», руководствуясь Уставом муниципального образования «Город Донецк», постановлениями Администрации города Донецка от 01.02.2011 № 127 «Об утверждении порядка разработки и утверждения административных регламентов предоставления муниципальных услуг, типового административного регламента предоставления муниципальных услуг» и от 08.09.2011 № 1152 «Об утверждении реестра муниципальных услуг, предоставляемых на территории муниципального образования «Город Донецк»,</w:t>
      </w:r>
    </w:p>
    <w:p w14:paraId="12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ПОСТАНОВЛЯЮ:</w:t>
      </w:r>
    </w:p>
    <w:p w14:paraId="13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1.Утвердить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 согласно приложению к настоящему постановлению.</w:t>
      </w:r>
    </w:p>
    <w:p w14:paraId="14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2.Муниципальному учреждению «Управление ЖКХ, транспорта и связи Администрации города Донецка» (Николаев А.И.) обеспечить исполнение Административного регламента предоставления муниципальной услуги  «Предоставление информации об очередности предоставления жилых помещений на условиях социального найма».</w:t>
      </w:r>
    </w:p>
    <w:p w14:paraId="15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3.Опубликовать настоящее постановление в городской общественно-политической газете «Донецкий рабочий» (ответственный – управляющий делами Дородных Н.Н.).</w:t>
      </w:r>
    </w:p>
    <w:p w14:paraId="16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4.Постановление вступает в силу со дня официального опубликования.</w:t>
      </w:r>
    </w:p>
    <w:p w14:paraId="17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5.Контроль за исполнением постановления возложить на заместителя главы Администрации города по ЖКХ, транспорту и связи Лукашова Ю.В.</w:t>
      </w:r>
    </w:p>
    <w:p w14:paraId="18000000">
      <w:pPr>
        <w:ind/>
        <w:jc w:val="both"/>
        <w:rPr>
          <w:sz w:val="28"/>
        </w:rPr>
      </w:pPr>
    </w:p>
    <w:p w14:paraId="1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Мэр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Ю.Н. Тарасенко</w:t>
      </w:r>
    </w:p>
    <w:p w14:paraId="1A000000">
      <w:pPr>
        <w:ind/>
        <w:jc w:val="both"/>
        <w:rPr>
          <w:sz w:val="28"/>
        </w:rPr>
      </w:pPr>
    </w:p>
    <w:p w14:paraId="1B000000">
      <w:pPr>
        <w:ind/>
        <w:jc w:val="both"/>
        <w:rPr>
          <w:sz w:val="28"/>
        </w:rPr>
      </w:pPr>
      <w:r>
        <w:rPr>
          <w:sz w:val="28"/>
        </w:rPr>
        <w:t>Постановление вносит</w:t>
      </w:r>
    </w:p>
    <w:p w14:paraId="1C000000">
      <w:pPr>
        <w:ind/>
        <w:jc w:val="both"/>
        <w:rPr>
          <w:sz w:val="28"/>
        </w:rPr>
      </w:pPr>
      <w:r>
        <w:rPr>
          <w:sz w:val="28"/>
        </w:rPr>
        <w:t>МУ «Управление ЖКХ,</w:t>
      </w:r>
    </w:p>
    <w:p w14:paraId="1D000000">
      <w:pPr>
        <w:ind/>
        <w:jc w:val="both"/>
        <w:rPr>
          <w:sz w:val="28"/>
        </w:rPr>
      </w:pPr>
      <w:r>
        <w:rPr>
          <w:sz w:val="28"/>
        </w:rPr>
        <w:t>транспорта и связи»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Приложение к постановлению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Администрации города Донецка</w:t>
      </w:r>
    </w:p>
    <w:p w14:paraId="2100000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от 08.02.2012</w:t>
      </w:r>
      <w:r>
        <w:rPr>
          <w:sz w:val="28"/>
        </w:rPr>
        <w:t xml:space="preserve"> № </w:t>
      </w:r>
      <w:r>
        <w:rPr>
          <w:sz w:val="28"/>
        </w:rPr>
        <w:t>171</w:t>
      </w:r>
    </w:p>
    <w:p w14:paraId="22000000">
      <w:pPr>
        <w:ind/>
        <w:jc w:val="both"/>
        <w:rPr>
          <w:sz w:val="28"/>
        </w:rPr>
      </w:pPr>
    </w:p>
    <w:p w14:paraId="23000000">
      <w:pPr>
        <w:ind/>
        <w:jc w:val="center"/>
        <w:rPr>
          <w:b w:val="1"/>
          <w:sz w:val="22"/>
        </w:rPr>
      </w:pPr>
    </w:p>
    <w:p w14:paraId="24000000">
      <w:pPr>
        <w:ind/>
        <w:jc w:val="center"/>
        <w:rPr>
          <w:sz w:val="28"/>
        </w:rPr>
      </w:pPr>
      <w:r>
        <w:rPr>
          <w:b w:val="1"/>
          <w:sz w:val="28"/>
        </w:rPr>
        <w:t xml:space="preserve">    </w:t>
      </w:r>
      <w:r>
        <w:rPr>
          <w:sz w:val="28"/>
        </w:rPr>
        <w:t>АДМИНИСТРАТИВНЫЙ РЕГЛАМЕНТ</w:t>
      </w:r>
    </w:p>
    <w:p w14:paraId="25000000">
      <w:pPr>
        <w:ind w:hanging="709" w:left="709"/>
        <w:jc w:val="center"/>
        <w:rPr>
          <w:sz w:val="28"/>
        </w:rPr>
      </w:pPr>
      <w:r>
        <w:rPr>
          <w:sz w:val="28"/>
        </w:rPr>
        <w:t xml:space="preserve">        предоставления  муниципальной услуги  «Предоставление информации </w:t>
      </w:r>
      <w:r>
        <w:rPr>
          <w:sz w:val="28"/>
        </w:rPr>
        <w:t xml:space="preserve">                 </w:t>
      </w:r>
      <w:r>
        <w:rPr>
          <w:sz w:val="28"/>
        </w:rPr>
        <w:t xml:space="preserve">об очередности   предоставления жилых  помещений </w:t>
      </w:r>
      <w:r>
        <w:rPr>
          <w:sz w:val="28"/>
        </w:rPr>
        <w:t xml:space="preserve">                                              </w:t>
      </w:r>
      <w:r>
        <w:rPr>
          <w:sz w:val="28"/>
        </w:rPr>
        <w:t>на условиях социального найма»</w:t>
      </w:r>
    </w:p>
    <w:p w14:paraId="26000000">
      <w:pPr>
        <w:ind/>
        <w:jc w:val="both"/>
        <w:rPr>
          <w:b w:val="1"/>
          <w:sz w:val="28"/>
        </w:rPr>
      </w:pPr>
    </w:p>
    <w:p w14:paraId="27000000">
      <w:pPr>
        <w:ind/>
        <w:jc w:val="center"/>
        <w:rPr>
          <w:sz w:val="28"/>
        </w:rPr>
      </w:pPr>
      <w:r>
        <w:rPr>
          <w:sz w:val="28"/>
        </w:rPr>
        <w:t>I</w:t>
      </w:r>
      <w:r>
        <w:rPr>
          <w:sz w:val="28"/>
        </w:rPr>
        <w:t>.</w:t>
      </w:r>
      <w:r>
        <w:rPr>
          <w:sz w:val="22"/>
        </w:rPr>
        <w:t xml:space="preserve"> </w:t>
      </w:r>
      <w:r>
        <w:rPr>
          <w:sz w:val="28"/>
        </w:rPr>
        <w:t>Общие положения</w:t>
      </w:r>
    </w:p>
    <w:p w14:paraId="28000000">
      <w:pPr>
        <w:ind/>
        <w:jc w:val="both"/>
        <w:rPr>
          <w:sz w:val="22"/>
        </w:rPr>
      </w:pPr>
    </w:p>
    <w:p w14:paraId="29000000">
      <w:pPr>
        <w:ind w:firstLine="708" w:left="0"/>
        <w:jc w:val="both"/>
        <w:rPr>
          <w:sz w:val="28"/>
        </w:rPr>
      </w:pPr>
      <w:r>
        <w:rPr>
          <w:sz w:val="28"/>
        </w:rPr>
        <w:t>1. Административный регламент Муниципального учреждения «Управление ЖКХ, транспорта и связи Администрации города Донецка»  (далее – Административный регламент) по предоставлению муниципальной услуги «Предоставление информации об очередности предоставления жилых помещений на условиях социального найма»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в  муниципальном образовании «Город Донецк» (далее - муниципальная услуга) определяет сроки и последовательность действий Муниципального учреждения «Управление ЖКХ, транспорта и связи Администрации города Донецка» (далее </w:t>
      </w:r>
      <w:r>
        <w:rPr>
          <w:sz w:val="28"/>
        </w:rPr>
        <w:t>-</w:t>
      </w:r>
      <w:r>
        <w:rPr>
          <w:sz w:val="28"/>
        </w:rPr>
        <w:t xml:space="preserve"> управление) при предоставлении информации об очередности предоставления жилых помещений на условиях социального найма.     </w:t>
      </w:r>
    </w:p>
    <w:p w14:paraId="2A000000">
      <w:pPr>
        <w:ind w:firstLine="708" w:left="0"/>
        <w:jc w:val="both"/>
        <w:rPr>
          <w:sz w:val="28"/>
        </w:rPr>
      </w:pPr>
      <w:r>
        <w:rPr>
          <w:sz w:val="28"/>
        </w:rPr>
        <w:t>2.  Прием заявлений и выдача документов по результатам рассмотрения представленных заявлений осуществляется  управлением.</w:t>
      </w:r>
    </w:p>
    <w:p w14:paraId="2B000000">
      <w:pPr>
        <w:ind w:firstLine="708" w:left="0"/>
        <w:jc w:val="both"/>
        <w:rPr>
          <w:sz w:val="28"/>
        </w:rPr>
      </w:pPr>
      <w:r>
        <w:rPr>
          <w:sz w:val="28"/>
        </w:rPr>
        <w:t>3. Получателями муниципальной услуги являются граждане Российской Федерации, состоящие на учете в качестве нуждающихся в жилых помещениях, предоставляемых по договору социального найма</w:t>
      </w:r>
      <w:r>
        <w:rPr>
          <w:sz w:val="28"/>
        </w:rPr>
        <w:t>,</w:t>
      </w:r>
      <w:r>
        <w:rPr>
          <w:sz w:val="28"/>
        </w:rPr>
        <w:t xml:space="preserve">  </w:t>
      </w:r>
      <w:r>
        <w:rPr>
          <w:sz w:val="28"/>
        </w:rPr>
        <w:t xml:space="preserve">обратившиеся с письменным заявлением, поданным лично </w:t>
      </w:r>
      <w:r>
        <w:rPr>
          <w:sz w:val="28"/>
        </w:rPr>
        <w:t xml:space="preserve"> </w:t>
      </w:r>
      <w:r>
        <w:rPr>
          <w:sz w:val="28"/>
        </w:rPr>
        <w:t xml:space="preserve">или через законного представителя </w:t>
      </w:r>
      <w:r>
        <w:rPr>
          <w:sz w:val="28"/>
        </w:rPr>
        <w:t xml:space="preserve">(далее - заявители). </w:t>
      </w:r>
    </w:p>
    <w:p w14:paraId="2C000000">
      <w:pPr>
        <w:ind/>
        <w:jc w:val="both"/>
        <w:rPr>
          <w:sz w:val="28"/>
        </w:rPr>
      </w:pPr>
    </w:p>
    <w:p w14:paraId="2D000000">
      <w:pPr>
        <w:ind/>
        <w:jc w:val="center"/>
        <w:rPr>
          <w:sz w:val="28"/>
        </w:rPr>
      </w:pPr>
      <w:r>
        <w:rPr>
          <w:sz w:val="28"/>
        </w:rPr>
        <w:t>II</w:t>
      </w:r>
      <w:r>
        <w:rPr>
          <w:sz w:val="28"/>
        </w:rPr>
        <w:t>. Стандарт предоставления муниципальной услуги</w:t>
      </w:r>
    </w:p>
    <w:p w14:paraId="2E000000">
      <w:pPr>
        <w:ind/>
        <w:jc w:val="both"/>
        <w:rPr>
          <w:sz w:val="28"/>
        </w:rPr>
      </w:pPr>
    </w:p>
    <w:p w14:paraId="2F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4.    Наименование муниципальной услуги: </w:t>
      </w:r>
    </w:p>
    <w:p w14:paraId="30000000">
      <w:pPr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«Предоставление информации об очередности предоставления жилых помещений на условиях социального найма».</w:t>
      </w:r>
    </w:p>
    <w:p w14:paraId="31000000">
      <w:pPr>
        <w:ind w:firstLine="708" w:left="0"/>
        <w:jc w:val="both"/>
        <w:rPr>
          <w:sz w:val="28"/>
        </w:rPr>
      </w:pPr>
      <w:r>
        <w:rPr>
          <w:sz w:val="28"/>
        </w:rPr>
        <w:t>5. Наименование органа, предоставляющего муниципальную услугу:  Муниципальное учреждение «Управление ЖКХ, транспорта и связи Администрации города Донецка».</w:t>
      </w:r>
    </w:p>
    <w:p w14:paraId="32000000">
      <w:pPr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6.   Результат предоставления муниципальной услуги:</w:t>
      </w:r>
    </w:p>
    <w:p w14:paraId="33000000">
      <w:pPr>
        <w:ind w:firstLine="708" w:left="0"/>
        <w:jc w:val="both"/>
        <w:rPr>
          <w:sz w:val="28"/>
        </w:rPr>
      </w:pPr>
      <w:r>
        <w:rPr>
          <w:sz w:val="28"/>
        </w:rPr>
        <w:t>Выдача заявителю, обратившемуся за предоставлением муниципальной услуги  информации об очередности предоставления    жилого помещения на условиях социального найма либо выдача уведомления об отказе в предоставлении муниципальной услуги – в случаях, предусмотренных пунктом 11</w:t>
      </w:r>
      <w:r>
        <w:rPr>
          <w:sz w:val="28"/>
        </w:rPr>
        <w:t xml:space="preserve"> </w:t>
      </w:r>
      <w:r>
        <w:rPr>
          <w:sz w:val="28"/>
        </w:rPr>
        <w:t>настоящего Административного регламента.</w:t>
      </w:r>
    </w:p>
    <w:p w14:paraId="34000000">
      <w:pPr>
        <w:ind w:firstLine="708" w:left="0"/>
        <w:jc w:val="both"/>
        <w:rPr>
          <w:sz w:val="28"/>
        </w:rPr>
      </w:pPr>
      <w:r>
        <w:rPr>
          <w:sz w:val="28"/>
        </w:rPr>
        <w:t>7. Срок предоставления муниципальной услуги:  30 календарных дней со дня регистрации заявления.</w:t>
      </w:r>
    </w:p>
    <w:p w14:paraId="35000000">
      <w:pPr>
        <w:ind w:firstLine="708" w:left="0"/>
        <w:jc w:val="both"/>
        <w:rPr>
          <w:sz w:val="28"/>
        </w:rPr>
      </w:pPr>
      <w:r>
        <w:rPr>
          <w:sz w:val="28"/>
        </w:rPr>
        <w:t>8.</w:t>
      </w:r>
      <w:r>
        <w:rPr>
          <w:sz w:val="28"/>
        </w:rPr>
        <w:t xml:space="preserve"> </w:t>
      </w:r>
      <w:r>
        <w:rPr>
          <w:sz w:val="28"/>
        </w:rPr>
        <w:t xml:space="preserve"> Правовые основания для предоставления муниципальной услуги:</w:t>
      </w:r>
    </w:p>
    <w:p w14:paraId="36000000">
      <w:pPr>
        <w:ind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1)   Конституция Российской Федерации;</w:t>
      </w:r>
    </w:p>
    <w:p w14:paraId="37000000">
      <w:pPr>
        <w:ind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2)  Жилищный кодекс Российской Федерации</w:t>
      </w:r>
      <w:r>
        <w:rPr>
          <w:sz w:val="28"/>
        </w:rPr>
        <w:t>;</w:t>
      </w:r>
      <w:r>
        <w:t xml:space="preserve">            </w:t>
      </w:r>
    </w:p>
    <w:p w14:paraId="38000000">
      <w:pPr>
        <w:ind/>
        <w:jc w:val="both"/>
      </w:pPr>
      <w:r>
        <w:rPr>
          <w:sz w:val="28"/>
        </w:rPr>
        <w:t xml:space="preserve">   </w:t>
      </w:r>
      <w:r>
        <w:rPr>
          <w:sz w:val="28"/>
        </w:rPr>
        <w:t>3</w:t>
      </w:r>
      <w:r>
        <w:t xml:space="preserve">) </w:t>
      </w:r>
      <w:r>
        <w:rPr>
          <w:sz w:val="28"/>
        </w:rPr>
        <w:t xml:space="preserve"> Федеральный закон от 24.11.1995 №181-ФЗ «О социальной защите инвалидов в Российской Федерации»;</w:t>
      </w:r>
    </w:p>
    <w:p w14:paraId="39000000">
      <w:pPr>
        <w:ind/>
        <w:jc w:val="both"/>
        <w:rPr>
          <w:sz w:val="28"/>
        </w:rPr>
      </w:pPr>
      <w:r>
        <w:t xml:space="preserve">   4) </w:t>
      </w:r>
      <w:r>
        <w:rPr>
          <w:sz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3A000000">
      <w:pPr>
        <w:ind/>
        <w:jc w:val="both"/>
        <w:rPr>
          <w:b w:val="0"/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5) Федеральный закон от 27.07.2010 № 210-ФЗ «Об организации предоставления  государственных муниципальных услуг»;  </w:t>
      </w:r>
    </w:p>
    <w:p w14:paraId="3B000000">
      <w:pPr>
        <w:pStyle w:val="Style_6"/>
        <w:widowControl w:val="1"/>
        <w:ind w:firstLine="708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sz w:val="28"/>
        </w:rPr>
        <w:t>.</w:t>
      </w:r>
      <w:r>
        <w:rPr>
          <w:rFonts w:ascii="Times New Roman" w:hAnsi="Times New Roman"/>
          <w:sz w:val="28"/>
        </w:rPr>
        <w:t xml:space="preserve"> Исчерпывающий перечень документов, необходимый в соответствии с   законодательством  или иными нормативными правовыми актами для предоставления муниципальной услуги:</w:t>
      </w:r>
      <w:r>
        <w:rPr>
          <w:sz w:val="28"/>
        </w:rPr>
        <w:t xml:space="preserve">          </w:t>
      </w:r>
    </w:p>
    <w:p w14:paraId="3C000000">
      <w:pPr>
        <w:pStyle w:val="Style_7"/>
        <w:ind w:firstLine="708" w:left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>пис</w:t>
      </w:r>
      <w:r>
        <w:rPr>
          <w:sz w:val="28"/>
        </w:rPr>
        <w:t>ьменное обращение заявителя в адрес МУ «Управления ЖКХ, транспорта и связи», в том числе в виде почтовых отправлений, через Интернет-портал, по электронной почте (приложение к настоящему Административному регламенту), в устной форме обращения от заявителей принимаются в произвольной форме;</w:t>
      </w:r>
    </w:p>
    <w:p w14:paraId="3D000000">
      <w:pPr>
        <w:spacing w:line="100" w:lineRule="atLeast"/>
        <w:ind w:firstLine="0" w:left="15" w:right="0"/>
        <w:jc w:val="left"/>
        <w:rPr>
          <w:sz w:val="28"/>
        </w:rPr>
      </w:pPr>
      <w:r>
        <w:rPr>
          <w:sz w:val="28"/>
          <w:highlight w:val="white"/>
        </w:rPr>
        <w:t xml:space="preserve">         9.1 </w:t>
      </w:r>
      <w:r>
        <w:rPr>
          <w:rFonts w:ascii="Times New Roman" w:hAnsi="Times New Roman"/>
          <w:sz w:val="28"/>
        </w:rPr>
        <w:t xml:space="preserve"> Запрещено требовать от заявителя:</w:t>
      </w:r>
    </w:p>
    <w:p w14:paraId="3E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F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                         № 210-ФЗ «Об организации предоставления государственных и муниципальных услуг»;</w:t>
      </w:r>
    </w:p>
    <w:p w14:paraId="40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begin"/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instrText>HYPERLINK "https://login.consultant.ru/link/?rnd=7FC177ED2FA680A418135ADD87A605DE&amp;req=doc&amp;base=RZR&amp;n=355880&amp;dst=100056&amp;fld=134&amp;date=28.01.2021"</w:instrText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separate"/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t>части 1 статьи 9</w:t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14:paraId="41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           № 210-ФЗ </w:t>
      </w:r>
      <w:r>
        <w:rPr>
          <w:rFonts w:ascii="Times New Roman" w:hAnsi="Times New Roman"/>
          <w:sz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</w:rPr>
        <w:t>;</w:t>
      </w:r>
    </w:p>
    <w:p w14:paraId="42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</w:p>
    <w:p w14:paraId="43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6) </w:t>
      </w:r>
      <w:r>
        <w:rPr>
          <w:rFonts w:ascii="Times New Roman" w:hAnsi="Times New Roman"/>
          <w:b w:val="0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begin"/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instrText>HYPERLINK "https://login.consultant.ru/link/?rnd=7FC177ED2FA680A418135ADD87A605DE&amp;req=doc&amp;base=RZR&amp;n=355880&amp;dst=359&amp;fld=134&amp;date=28.01.2021"</w:instrText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separate"/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t>пунктом 7.2 части 1 статьи 16</w:t>
      </w:r>
      <w:r>
        <w:rPr>
          <w:rStyle w:val="Style_8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b w:val="0"/>
          <w:sz w:val="28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44000000">
      <w:pPr>
        <w:pStyle w:val="Style_7"/>
        <w:ind w:firstLine="708" w:left="0"/>
        <w:jc w:val="both"/>
        <w:rPr>
          <w:sz w:val="28"/>
        </w:rPr>
      </w:pPr>
      <w:r>
        <w:rPr>
          <w:sz w:val="28"/>
        </w:rPr>
        <w:t>10.</w:t>
      </w:r>
      <w:r>
        <w:rPr>
          <w:sz w:val="28"/>
        </w:rPr>
        <w:t xml:space="preserve"> </w:t>
      </w:r>
      <w:r>
        <w:rPr>
          <w:sz w:val="28"/>
        </w:rPr>
        <w:t>Исчерпывающий перечень оснований для отказа в приёме                              документов, необходимых для предоставления муниципальной услуги:</w:t>
      </w:r>
      <w:r>
        <w:rPr>
          <w:sz w:val="28"/>
        </w:rPr>
        <w:t xml:space="preserve"> </w:t>
      </w:r>
      <w:r>
        <w:rPr>
          <w:sz w:val="28"/>
        </w:rPr>
        <w:t xml:space="preserve"> документ поврежден, текст не поддается прочтению.       </w:t>
      </w:r>
    </w:p>
    <w:p w14:paraId="45000000">
      <w:pPr>
        <w:spacing w:line="100" w:lineRule="atLeast"/>
        <w:ind w:firstLine="0" w:left="15" w:right="0"/>
        <w:jc w:val="left"/>
        <w:rPr>
          <w:sz w:val="28"/>
        </w:rPr>
      </w:pPr>
      <w:r>
        <w:rPr>
          <w:sz w:val="28"/>
          <w:highlight w:val="white"/>
        </w:rPr>
        <w:t xml:space="preserve">         10.1 Оснований  для приостановления предоставления муниципальной услуги законодательством Российской Федерации,  Ростовской области, муниципальными правовыми актами  не предусмотрено</w:t>
      </w:r>
      <w:r>
        <w:rPr>
          <w:sz w:val="28"/>
        </w:rPr>
        <w:t>.</w:t>
      </w:r>
    </w:p>
    <w:p w14:paraId="46000000">
      <w:pPr>
        <w:pStyle w:val="Style_7"/>
        <w:ind w:firstLine="708" w:left="0"/>
        <w:jc w:val="both"/>
        <w:rPr>
          <w:sz w:val="28"/>
        </w:rPr>
      </w:pPr>
      <w:r>
        <w:rPr>
          <w:sz w:val="28"/>
        </w:rPr>
        <w:t>11. Исчерпывающий перечень оснований для отказа в предоставлении</w:t>
      </w:r>
      <w:r>
        <w:rPr>
          <w:sz w:val="28"/>
        </w:rPr>
        <w:t xml:space="preserve"> </w:t>
      </w:r>
      <w:r>
        <w:rPr>
          <w:sz w:val="28"/>
        </w:rPr>
        <w:t xml:space="preserve">  муниципальной услуги:</w:t>
      </w:r>
    </w:p>
    <w:p w14:paraId="47000000">
      <w:pPr>
        <w:ind w:firstLine="708" w:left="0"/>
        <w:jc w:val="both"/>
        <w:rPr>
          <w:sz w:val="28"/>
        </w:rPr>
      </w:pPr>
      <w:r>
        <w:rPr>
          <w:sz w:val="28"/>
        </w:rPr>
        <w:t>1) если в письменном обращении не указаны фамилия заявителя, направившего обращение, и почтовый адрес, по которому должен быть направлен ответ;</w:t>
      </w:r>
    </w:p>
    <w:p w14:paraId="48000000">
      <w:pPr>
        <w:ind w:firstLine="708" w:left="0"/>
        <w:jc w:val="both"/>
        <w:rPr>
          <w:sz w:val="28"/>
        </w:rPr>
      </w:pPr>
      <w:r>
        <w:rPr>
          <w:sz w:val="28"/>
        </w:rPr>
        <w:t>2) если обращение содержит нецензурные, либо оскорбительные выражения, угрозы жизни, здоровью и имуществу должностного лица, а также членам его семьи;</w:t>
      </w:r>
    </w:p>
    <w:p w14:paraId="49000000">
      <w:pPr>
        <w:ind w:firstLine="708" w:left="0"/>
        <w:jc w:val="both"/>
        <w:rPr>
          <w:sz w:val="28"/>
        </w:rPr>
      </w:pPr>
      <w:r>
        <w:rPr>
          <w:sz w:val="28"/>
        </w:rPr>
        <w:t>3)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14:paraId="4A000000">
      <w:pPr>
        <w:ind w:firstLine="708" w:left="0"/>
        <w:jc w:val="both"/>
        <w:rPr>
          <w:sz w:val="28"/>
        </w:rPr>
      </w:pPr>
      <w:r>
        <w:rPr>
          <w:sz w:val="28"/>
        </w:rPr>
        <w:t>4)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</w:t>
      </w:r>
    </w:p>
    <w:p w14:paraId="4B000000">
      <w:pPr>
        <w:pStyle w:val="Style_7"/>
        <w:ind w:firstLine="708" w:left="0"/>
        <w:jc w:val="both"/>
        <w:rPr>
          <w:sz w:val="28"/>
        </w:rPr>
      </w:pPr>
      <w:r>
        <w:rPr>
          <w:sz w:val="28"/>
        </w:rPr>
        <w:t>12. Муниципальная услуга предоставляется на безвозмездной основе.</w:t>
      </w:r>
    </w:p>
    <w:p w14:paraId="4C000000">
      <w:pPr>
        <w:ind w:firstLine="708" w:left="0"/>
        <w:jc w:val="both"/>
        <w:rPr>
          <w:sz w:val="28"/>
        </w:rPr>
      </w:pPr>
      <w:r>
        <w:rPr>
          <w:sz w:val="28"/>
        </w:rPr>
        <w:t>13. Максимальный срок ожидания в очереди при подаче обращения о предоставлении муниципальной услуги и при получении результата предоставления му</w:t>
      </w:r>
      <w:r>
        <w:rPr>
          <w:sz w:val="28"/>
        </w:rPr>
        <w:t>ниципальной услуги составляет 15</w:t>
      </w:r>
      <w:r>
        <w:rPr>
          <w:sz w:val="28"/>
        </w:rPr>
        <w:t xml:space="preserve"> минут. </w:t>
      </w:r>
    </w:p>
    <w:p w14:paraId="4D000000">
      <w:pPr>
        <w:pStyle w:val="Style_7"/>
        <w:ind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>14. Срок регистрации письменного обращения заявителя о предоставлении муниципальной услуги в адрес управления, в том числе в виде почтовых отправлений, через Интернет-портал, по электронной почте в течение 30 минут с момента поступления.</w:t>
      </w:r>
    </w:p>
    <w:p w14:paraId="4E000000">
      <w:pPr>
        <w:ind w:firstLine="708" w:left="0"/>
        <w:jc w:val="both"/>
        <w:rPr>
          <w:sz w:val="28"/>
        </w:rPr>
      </w:pPr>
      <w:r>
        <w:rPr>
          <w:sz w:val="28"/>
        </w:rPr>
        <w:t>15. Требования к помещениям, в которых предоставляется муниципальная услуга, местам для заполнения обращений о предоставлении муниципальной услуги, информационным стендам с образцами их заполнения и перечнем документов, необходимых для пред</w:t>
      </w:r>
      <w:r>
        <w:rPr>
          <w:sz w:val="28"/>
        </w:rPr>
        <w:t>оставления муниципальной услуги:</w:t>
      </w:r>
    </w:p>
    <w:p w14:paraId="4F000000">
      <w:pPr>
        <w:ind w:firstLine="708" w:left="0"/>
        <w:jc w:val="both"/>
        <w:rPr>
          <w:sz w:val="28"/>
        </w:rPr>
      </w:pPr>
      <w:r>
        <w:rPr>
          <w:sz w:val="28"/>
        </w:rPr>
        <w:t>1) места для информирования, предназначенные для ознакомления заявителей с информационными материалами, оборудуются:</w:t>
      </w:r>
    </w:p>
    <w:p w14:paraId="50000000">
      <w:pPr>
        <w:ind w:firstLine="708" w:left="0"/>
        <w:jc w:val="both"/>
        <w:rPr>
          <w:sz w:val="28"/>
        </w:rPr>
      </w:pPr>
      <w:r>
        <w:rPr>
          <w:sz w:val="28"/>
        </w:rPr>
        <w:t>а) информационными стендами;</w:t>
      </w:r>
    </w:p>
    <w:p w14:paraId="51000000">
      <w:pPr>
        <w:ind w:firstLine="708" w:left="0"/>
        <w:jc w:val="both"/>
        <w:rPr>
          <w:sz w:val="28"/>
        </w:rPr>
      </w:pPr>
      <w:r>
        <w:rPr>
          <w:sz w:val="28"/>
        </w:rPr>
        <w:t>б) стульями и столами для возможности оформления документов</w:t>
      </w:r>
      <w:r>
        <w:rPr>
          <w:sz w:val="28"/>
        </w:rPr>
        <w:t>;</w:t>
      </w:r>
    </w:p>
    <w:p w14:paraId="52000000">
      <w:pPr>
        <w:ind w:firstLine="708" w:left="0"/>
        <w:jc w:val="both"/>
        <w:rPr>
          <w:sz w:val="28"/>
        </w:rPr>
      </w:pPr>
      <w:r>
        <w:rPr>
          <w:sz w:val="28"/>
        </w:rPr>
        <w:t>2) площадь мест для ожидания зависит от количества заявителей,  ежедневно обращающихся за предоставлением муниципальной услуги. Места ожидания должны соответствовать комфортным условиям для заявителей и оптимальным условиям работы сотрудников.</w:t>
      </w:r>
    </w:p>
    <w:p w14:paraId="53000000">
      <w:pPr>
        <w:ind w:firstLine="708" w:left="0"/>
        <w:jc w:val="both"/>
        <w:rPr>
          <w:sz w:val="28"/>
        </w:rPr>
      </w:pPr>
      <w:r>
        <w:rPr>
          <w:sz w:val="28"/>
        </w:rPr>
        <w:t>Должны быть созданы условия для обслуживания инвалидов: помещения оборудованы пандусами, специальными ограждениями и перилами, обеспечивающими беспрепятственное передвижение и разворот инвалидных колясок, столы для инвалидов размещены в стороне от входа с учетом беспрепятственного подъезда и поворота колясок</w:t>
      </w:r>
      <w:r>
        <w:rPr>
          <w:sz w:val="28"/>
        </w:rPr>
        <w:t>;</w:t>
      </w:r>
    </w:p>
    <w:p w14:paraId="54000000">
      <w:pPr>
        <w:ind w:firstLine="708" w:left="0"/>
        <w:jc w:val="both"/>
        <w:rPr>
          <w:sz w:val="28"/>
        </w:rPr>
      </w:pPr>
      <w:r>
        <w:rPr>
          <w:sz w:val="28"/>
        </w:rPr>
        <w:t>3) места ожидания в очереди на предоставление или получение информации оборудуются стульями, кресельными секциями, скамьями (банкетками)</w:t>
      </w:r>
      <w:r>
        <w:rPr>
          <w:sz w:val="28"/>
        </w:rPr>
        <w:t>;</w:t>
      </w:r>
    </w:p>
    <w:p w14:paraId="55000000">
      <w:pPr>
        <w:ind w:firstLine="708" w:left="0"/>
        <w:jc w:val="both"/>
        <w:rPr>
          <w:sz w:val="28"/>
        </w:rPr>
      </w:pPr>
      <w:r>
        <w:rPr>
          <w:sz w:val="28"/>
        </w:rPr>
        <w:t>4) кабинеты приема заявителей должны быть оборудованы информационными табличками (вывесками) с указанием:</w:t>
      </w:r>
    </w:p>
    <w:p w14:paraId="56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sz w:val="28"/>
        </w:rPr>
        <w:t xml:space="preserve">     </w:t>
      </w:r>
      <w:r>
        <w:rPr>
          <w:sz w:val="28"/>
        </w:rPr>
        <w:t>номера кабинета;</w:t>
      </w:r>
    </w:p>
    <w:p w14:paraId="57000000">
      <w:pPr>
        <w:ind w:firstLine="708" w:left="0"/>
        <w:jc w:val="both"/>
        <w:rPr>
          <w:sz w:val="28"/>
        </w:rPr>
      </w:pPr>
      <w:r>
        <w:rPr>
          <w:sz w:val="28"/>
        </w:rPr>
        <w:t>б) фамилии, имени, отчества сотрудника, осуществляющего   предоставление муниципальной услуги;</w:t>
      </w:r>
    </w:p>
    <w:p w14:paraId="58000000">
      <w:pPr>
        <w:ind w:firstLine="708" w:left="0"/>
        <w:jc w:val="both"/>
        <w:rPr>
          <w:sz w:val="28"/>
        </w:rPr>
      </w:pPr>
      <w:r>
        <w:rPr>
          <w:sz w:val="28"/>
        </w:rPr>
        <w:t>в) графика приема заявителей (при необходимости)</w:t>
      </w:r>
      <w:r>
        <w:rPr>
          <w:sz w:val="28"/>
        </w:rPr>
        <w:t>;</w:t>
      </w:r>
    </w:p>
    <w:p w14:paraId="5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6) каждое рабочее место сотрудника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</w:t>
      </w:r>
      <w:r>
        <w:rPr>
          <w:sz w:val="28"/>
        </w:rPr>
        <w:t>При организации рабочих мест должна быть предусмотрена возможность свободного входа и выхода сотрудников из помещения при необходимости.</w:t>
      </w:r>
      <w:r>
        <w:rPr>
          <w:sz w:val="28"/>
        </w:rPr>
        <w:t xml:space="preserve">  </w:t>
      </w:r>
      <w:r>
        <w:rPr>
          <w:sz w:val="28"/>
        </w:rPr>
        <w:t xml:space="preserve">2. </w:t>
      </w:r>
      <w:r>
        <w:rPr>
          <w:sz w:val="28"/>
        </w:rPr>
        <w:t>7) д</w:t>
      </w:r>
      <w:r>
        <w:rPr>
          <w:b w:val="0"/>
          <w:sz w:val="28"/>
        </w:rPr>
        <w:t>ля обслуживания инвалидов должны быть созданы условия обеспечивающие :</w:t>
      </w:r>
    </w:p>
    <w:p w14:paraId="5A000000">
      <w:pPr>
        <w:tabs>
          <w:tab w:leader="none" w:pos="426" w:val="left"/>
        </w:tabs>
        <w:ind/>
        <w:jc w:val="both"/>
        <w:rPr>
          <w:b w:val="1"/>
          <w:sz w:val="28"/>
        </w:rPr>
      </w:pPr>
      <w:r>
        <w:rPr>
          <w:b w:val="0"/>
          <w:sz w:val="28"/>
        </w:rPr>
        <w:t xml:space="preserve">   </w:t>
      </w:r>
      <w:r>
        <w:rPr>
          <w:b w:val="0"/>
          <w:sz w:val="28"/>
        </w:rPr>
        <w:t xml:space="preserve">а) беспрепятственный доступ к помещению и предоставляемым в нем муниципальным услугам; </w:t>
      </w:r>
    </w:p>
    <w:p w14:paraId="5B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1"/>
          <w:sz w:val="28"/>
        </w:rPr>
        <w:t xml:space="preserve">  </w:t>
      </w:r>
      <w:r>
        <w:rPr>
          <w:b w:val="0"/>
          <w:sz w:val="28"/>
        </w:rPr>
        <w:t>б) возможность самостоятельно или с помощью сотрудников, предоставляющих муниципальные услуги, передвижения по территории, на которой расположено помещение, входа в такое помещение и выхода из него;</w:t>
      </w:r>
    </w:p>
    <w:p w14:paraId="5C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>в) возможность посадки  в транспортное средство и высадки из него перед входом в помещение, в том числе с использованием кресла-коляски и при необходимости с помощью сотрудников, предоставляющих муниципальные услуги;</w:t>
      </w:r>
    </w:p>
    <w:p w14:paraId="5D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 xml:space="preserve">  </w:t>
      </w:r>
      <w:r>
        <w:rPr>
          <w:b w:val="0"/>
          <w:sz w:val="28"/>
        </w:rPr>
        <w:t>г) надлежащее размещение оборудования  и носителей информации,необходимых для обеспечения беспрепятственного доступа инвалидов в помещение и услугам с учетом ограничений их жизнедеятельности;</w:t>
      </w:r>
    </w:p>
    <w:p w14:paraId="5E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>д) дублирование необходимой для инвалидов  звуковой и зрительной информации.</w:t>
      </w:r>
      <w:r>
        <w:rPr>
          <w:sz w:val="28"/>
        </w:rPr>
        <w:t xml:space="preserve"> </w:t>
      </w:r>
    </w:p>
    <w:p w14:paraId="5F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 xml:space="preserve">    7</w:t>
      </w:r>
      <w:r>
        <w:rPr>
          <w:sz w:val="28"/>
        </w:rPr>
        <w:t>) д</w:t>
      </w:r>
      <w:r>
        <w:rPr>
          <w:b w:val="0"/>
          <w:sz w:val="28"/>
        </w:rPr>
        <w:t>ля обслуживания инвалидов должны быть созданы условия обеспечивающие :</w:t>
      </w:r>
    </w:p>
    <w:p w14:paraId="60000000">
      <w:pPr>
        <w:tabs>
          <w:tab w:leader="none" w:pos="426" w:val="left"/>
        </w:tabs>
        <w:ind/>
        <w:jc w:val="both"/>
        <w:rPr>
          <w:b w:val="1"/>
          <w:sz w:val="28"/>
        </w:rPr>
      </w:pPr>
      <w:r>
        <w:rPr>
          <w:b w:val="0"/>
          <w:sz w:val="28"/>
        </w:rPr>
        <w:t xml:space="preserve">   </w:t>
      </w:r>
      <w:r>
        <w:rPr>
          <w:b w:val="0"/>
          <w:sz w:val="28"/>
        </w:rPr>
        <w:t xml:space="preserve">а) беспрепятственный доступ к помещению и предоставляемым в нем муниципальным услугам; </w:t>
      </w:r>
    </w:p>
    <w:p w14:paraId="61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1"/>
          <w:sz w:val="28"/>
        </w:rPr>
        <w:t xml:space="preserve">  </w:t>
      </w:r>
      <w:r>
        <w:rPr>
          <w:b w:val="0"/>
          <w:sz w:val="28"/>
        </w:rPr>
        <w:t>б) возможность самостоятельно или с помощью сотрудников, предоставляющих муниципальные услуги, передвижения по территории, на которой расположено помещение, входа в такое помещение и выхода из него;</w:t>
      </w:r>
    </w:p>
    <w:p w14:paraId="62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>в) возможность посадки  в транспортное средство и высадки из него перед входом в помещение, в том числе с использованием кресла-коляски и при необходимости с помощью сотрудников, предоставляющих муниципальные услуги;</w:t>
      </w:r>
    </w:p>
    <w:p w14:paraId="63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 xml:space="preserve">  </w:t>
      </w:r>
      <w:r>
        <w:rPr>
          <w:b w:val="0"/>
          <w:sz w:val="28"/>
        </w:rPr>
        <w:t>г) надлежащее размещение оборудования  и носителей информации,необходимых для обеспечения беспрепятственного доступа инвалидов в помещение и услугам с учетом ограничений их жизнедеятельности;</w:t>
      </w:r>
    </w:p>
    <w:p w14:paraId="64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>д) дублирование необходимой для инвалидов  звуковой и зрительной информации.»</w:t>
      </w:r>
    </w:p>
    <w:p w14:paraId="65000000">
      <w:pPr>
        <w:ind w:firstLine="708" w:left="0"/>
        <w:jc w:val="both"/>
        <w:rPr>
          <w:sz w:val="28"/>
        </w:rPr>
      </w:pPr>
      <w:r>
        <w:rPr>
          <w:sz w:val="28"/>
        </w:rPr>
        <w:t>16. Показатели доступности и качества муниципальных услуг:</w:t>
      </w:r>
    </w:p>
    <w:p w14:paraId="66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>И</w:t>
      </w:r>
      <w:r>
        <w:rPr>
          <w:sz w:val="28"/>
        </w:rPr>
        <w:t>нформирование  заявителей о порядке предоставления муниципальной услуги является одним из оснований обеспечения предоставления муниципальной услуги, устанавливающим необходимый  уровень ее качества и доступность.</w:t>
      </w:r>
    </w:p>
    <w:p w14:paraId="67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2) МУ «Управление ЖКХ, транспорта и связи» находится по адресу: 346330, г. Донецк Ростовской области, </w:t>
      </w:r>
      <w:r>
        <w:rPr>
          <w:sz w:val="28"/>
        </w:rPr>
        <w:t xml:space="preserve"> 12 квартал, д. 9</w:t>
      </w:r>
      <w:r>
        <w:rPr>
          <w:sz w:val="28"/>
        </w:rPr>
        <w:t>,справочный телефон 8 (86368) 2-25-48»</w:t>
      </w:r>
      <w:r>
        <w:rPr>
          <w:sz w:val="28"/>
        </w:rPr>
        <w:t xml:space="preserve"> ,</w:t>
      </w:r>
      <w:r>
        <w:rPr>
          <w:sz w:val="28"/>
        </w:rPr>
        <w:t xml:space="preserve"> электронный адрес: </w:t>
      </w:r>
      <w:r>
        <w:rPr>
          <w:rStyle w:val="Style_8_ch"/>
          <w:rFonts w:ascii="inherit" w:hAnsi="inherit"/>
          <w:sz w:val="28"/>
        </w:rPr>
        <w:fldChar w:fldCharType="begin"/>
      </w:r>
      <w:r>
        <w:rPr>
          <w:rStyle w:val="Style_8_ch"/>
          <w:rFonts w:ascii="inherit" w:hAnsi="inherit"/>
          <w:sz w:val="28"/>
        </w:rPr>
        <w:instrText>HYPERLINK "mailto:gkh-donetsk@rambler.ru"</w:instrText>
      </w:r>
      <w:r>
        <w:rPr>
          <w:rStyle w:val="Style_8_ch"/>
          <w:rFonts w:ascii="inherit" w:hAnsi="inherit"/>
          <w:sz w:val="28"/>
        </w:rPr>
        <w:fldChar w:fldCharType="separate"/>
      </w:r>
      <w:r>
        <w:rPr>
          <w:rStyle w:val="Style_8_ch"/>
          <w:rFonts w:ascii="inherit" w:hAnsi="inherit"/>
          <w:sz w:val="28"/>
        </w:rPr>
        <w:t>gkh-donetsk@rambler.ru</w:t>
      </w:r>
      <w:r>
        <w:rPr>
          <w:rStyle w:val="Style_8_ch"/>
          <w:rFonts w:ascii="inherit" w:hAnsi="inherit"/>
          <w:sz w:val="28"/>
        </w:rPr>
        <w:fldChar w:fldCharType="end"/>
      </w:r>
      <w:r>
        <w:rPr>
          <w:sz w:val="28"/>
        </w:rPr>
        <w:t>.</w:t>
      </w:r>
    </w:p>
    <w:p w14:paraId="68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3) График приема граждан специалистами управления: </w:t>
      </w:r>
    </w:p>
    <w:p w14:paraId="6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Вторник, четверг  с 14:00 до 18:00 час., </w:t>
      </w:r>
    </w:p>
    <w:p w14:paraId="6A000000">
      <w:pPr>
        <w:ind w:firstLine="708" w:left="0"/>
        <w:jc w:val="both"/>
        <w:rPr>
          <w:sz w:val="28"/>
        </w:rPr>
      </w:pPr>
      <w:r>
        <w:rPr>
          <w:sz w:val="28"/>
        </w:rPr>
        <w:t>Перерыв – с 13:00 до 14:00 час.</w:t>
      </w:r>
    </w:p>
    <w:p w14:paraId="6B000000">
      <w:pPr>
        <w:ind w:firstLine="708" w:left="0"/>
        <w:jc w:val="both"/>
        <w:rPr>
          <w:sz w:val="28"/>
        </w:rPr>
      </w:pPr>
      <w:r>
        <w:rPr>
          <w:sz w:val="28"/>
        </w:rPr>
        <w:t>Стенды (вывески), содержащие информацию о графике (режиме) работы размещаются при входе в помещение  управления для обозрения.</w:t>
      </w:r>
    </w:p>
    <w:p w14:paraId="6C000000">
      <w:pPr>
        <w:ind w:firstLine="708" w:left="0"/>
        <w:jc w:val="both"/>
        <w:rPr>
          <w:sz w:val="28"/>
        </w:rPr>
      </w:pPr>
      <w:r>
        <w:rPr>
          <w:sz w:val="28"/>
        </w:rPr>
        <w:t>4) Прием заявителей специалистами управления ведется без предварительной записи  в порядке очереди.</w:t>
      </w:r>
    </w:p>
    <w:p w14:paraId="6D000000">
      <w:pPr>
        <w:ind w:firstLine="708" w:left="0"/>
        <w:jc w:val="both"/>
        <w:rPr>
          <w:sz w:val="28"/>
        </w:rPr>
      </w:pPr>
      <w:r>
        <w:rPr>
          <w:sz w:val="28"/>
        </w:rPr>
        <w:t>5) Консультирование заявителей о порядке предоставления муниципальной услуги может осуществляться:</w:t>
      </w:r>
    </w:p>
    <w:p w14:paraId="6E000000">
      <w:pPr>
        <w:ind w:firstLine="708" w:left="0"/>
        <w:jc w:val="both"/>
        <w:rPr>
          <w:sz w:val="28"/>
        </w:rPr>
      </w:pPr>
      <w:r>
        <w:rPr>
          <w:sz w:val="28"/>
        </w:rPr>
        <w:t>а) при личном обращении;</w:t>
      </w:r>
    </w:p>
    <w:p w14:paraId="6F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б) </w:t>
      </w:r>
      <w:r>
        <w:rPr>
          <w:sz w:val="28"/>
        </w:rPr>
        <w:t>по телефону 8 (86368) 2-25-48</w:t>
      </w:r>
      <w:r>
        <w:rPr>
          <w:sz w:val="28"/>
        </w:rPr>
        <w:t>;</w:t>
      </w:r>
    </w:p>
    <w:p w14:paraId="70000000">
      <w:pPr>
        <w:ind w:firstLine="708" w:left="0"/>
        <w:jc w:val="both"/>
        <w:rPr>
          <w:sz w:val="28"/>
        </w:rPr>
      </w:pPr>
      <w:r>
        <w:rPr>
          <w:sz w:val="28"/>
        </w:rPr>
        <w:t>в) по письменным обращениям;</w:t>
      </w:r>
    </w:p>
    <w:p w14:paraId="71000000">
      <w:pPr>
        <w:ind w:firstLine="708" w:left="0"/>
        <w:jc w:val="both"/>
        <w:rPr>
          <w:sz w:val="28"/>
        </w:rPr>
      </w:pPr>
      <w:r>
        <w:rPr>
          <w:sz w:val="28"/>
        </w:rPr>
        <w:t>г) в средствах массовой информации;</w:t>
      </w:r>
    </w:p>
    <w:p w14:paraId="72000000">
      <w:pPr>
        <w:ind w:firstLine="708" w:left="0"/>
        <w:jc w:val="both"/>
        <w:rPr>
          <w:sz w:val="28"/>
        </w:rPr>
      </w:pPr>
      <w:r>
        <w:rPr>
          <w:sz w:val="28"/>
        </w:rPr>
        <w:t>д) по электронной почте:</w:t>
      </w:r>
      <w:r>
        <w:rPr>
          <w:rFonts w:ascii="inherit" w:hAnsi="inherit"/>
          <w:sz w:val="28"/>
        </w:rPr>
        <w:t xml:space="preserve"> </w:t>
      </w:r>
      <w:r>
        <w:rPr>
          <w:rStyle w:val="Style_8_ch"/>
          <w:rFonts w:ascii="inherit" w:hAnsi="inherit"/>
          <w:sz w:val="28"/>
        </w:rPr>
        <w:fldChar w:fldCharType="begin"/>
      </w:r>
      <w:r>
        <w:rPr>
          <w:rStyle w:val="Style_8_ch"/>
          <w:rFonts w:ascii="inherit" w:hAnsi="inherit"/>
          <w:sz w:val="28"/>
        </w:rPr>
        <w:instrText>HYPERLINK "mailto:gkh-donetsk@rambler.ru"</w:instrText>
      </w:r>
      <w:r>
        <w:rPr>
          <w:rStyle w:val="Style_8_ch"/>
          <w:rFonts w:ascii="inherit" w:hAnsi="inherit"/>
          <w:sz w:val="28"/>
        </w:rPr>
        <w:fldChar w:fldCharType="separate"/>
      </w:r>
      <w:r>
        <w:rPr>
          <w:rStyle w:val="Style_8_ch"/>
          <w:rFonts w:ascii="inherit" w:hAnsi="inherit"/>
          <w:sz w:val="28"/>
        </w:rPr>
        <w:t>gkh-donetsk@rambler.ru</w:t>
      </w:r>
      <w:r>
        <w:rPr>
          <w:rStyle w:val="Style_8_ch"/>
          <w:rFonts w:ascii="inherit" w:hAnsi="inherit"/>
          <w:sz w:val="28"/>
        </w:rPr>
        <w:fldChar w:fldCharType="end"/>
      </w:r>
      <w:r>
        <w:rPr>
          <w:sz w:val="28"/>
        </w:rPr>
        <w:t>.</w:t>
      </w:r>
    </w:p>
    <w:p w14:paraId="73000000">
      <w:pPr>
        <w:ind w:firstLine="708" w:left="0"/>
        <w:jc w:val="both"/>
        <w:rPr>
          <w:sz w:val="28"/>
        </w:rPr>
      </w:pPr>
      <w:r>
        <w:rPr>
          <w:sz w:val="28"/>
        </w:rPr>
        <w:t>6) При консультировании по письменным обращениям ответ направляется в адрес заявителя  в течение 30 дней со дня регистрации письменного обращения в соответствии с Федеральным законом от 02.05.2006 № 59-ФЗ «О порядке рассмотрения обращений граждан Российской Федерации».</w:t>
      </w:r>
    </w:p>
    <w:p w14:paraId="74000000">
      <w:pPr>
        <w:ind/>
        <w:jc w:val="both"/>
        <w:rPr>
          <w:sz w:val="28"/>
        </w:rPr>
      </w:pPr>
      <w:r>
        <w:rPr>
          <w:sz w:val="28"/>
        </w:rPr>
        <w:t xml:space="preserve">    7) дополнительные показатели доступности и качества муниципальных услуг для инвалидов:</w:t>
      </w:r>
    </w:p>
    <w:p w14:paraId="75000000">
      <w:pPr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а) сопровождение инвалидов, имеющих стойкие расстройства функции зрения и самостоятельного передвижения, и оказание им помощи в помещении, в котором предоставляется муниципальная услуга;</w:t>
      </w:r>
    </w:p>
    <w:p w14:paraId="76000000">
      <w:pPr>
        <w:ind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б) допуск в помещение сурдопереводчика и тифлосурдопереводчика;</w:t>
      </w:r>
    </w:p>
    <w:p w14:paraId="77000000">
      <w:pPr>
        <w:ind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>в) допуск в помещение собаки-проводника при наличии документа, подтверждающего ее специальное обучение, выданного в соответствии с приказом Мин</w:t>
      </w:r>
      <w:r>
        <w:rPr>
          <w:sz w:val="28"/>
        </w:rPr>
        <w:t>труда России от 22.06.2015 N 386н «Об утверждении формы документа, подтверждающего специальное обучение собаки-проводника, и порядка его выдачи»</w:t>
      </w:r>
      <w:r>
        <w:rPr>
          <w:sz w:val="28"/>
        </w:rPr>
        <w:t>;</w:t>
      </w:r>
    </w:p>
    <w:p w14:paraId="78000000">
      <w:pPr>
        <w:ind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 xml:space="preserve">г) оказание сотрудниками, предоставляющими услуги, иной необходимой инвалидам помощи в преодолении барьеров, мешающих получению услуг и использованию помещения наравне с другими». </w:t>
      </w:r>
    </w:p>
    <w:p w14:paraId="79000000">
      <w:pPr>
        <w:ind w:firstLine="708" w:left="0"/>
        <w:jc w:val="both"/>
        <w:rPr>
          <w:color w:val="FF0000"/>
          <w:sz w:val="28"/>
        </w:rPr>
      </w:pPr>
      <w:r>
        <w:rPr>
          <w:color w:val="000000"/>
          <w:sz w:val="28"/>
        </w:rPr>
        <w:t>17.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r>
        <w:rPr>
          <w:color w:val="FF0000"/>
          <w:sz w:val="28"/>
        </w:rPr>
        <w:t>.</w:t>
      </w:r>
    </w:p>
    <w:p w14:paraId="7A000000">
      <w:pPr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Положения настоящего Административного регламента распространяются в том числе на услуги,  предоставляемые на базе многофункционального центра, а также на услуги, предоставляемые в электронном виде.</w:t>
      </w:r>
    </w:p>
    <w:p w14:paraId="7B000000">
      <w:pPr>
        <w:ind/>
        <w:jc w:val="both"/>
        <w:rPr>
          <w:sz w:val="28"/>
        </w:rPr>
      </w:pPr>
    </w:p>
    <w:p w14:paraId="7C000000">
      <w:pPr>
        <w:ind/>
        <w:jc w:val="center"/>
        <w:rPr>
          <w:sz w:val="28"/>
        </w:rPr>
      </w:pPr>
      <w:r>
        <w:rPr>
          <w:sz w:val="28"/>
        </w:rPr>
        <w:t xml:space="preserve">                </w:t>
      </w:r>
      <w:r>
        <w:rPr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7D000000">
      <w:pPr>
        <w:ind/>
        <w:jc w:val="center"/>
        <w:rPr>
          <w:sz w:val="28"/>
        </w:rPr>
      </w:pPr>
    </w:p>
    <w:p w14:paraId="7E000000">
      <w:pPr>
        <w:ind w:firstLine="708" w:left="0"/>
        <w:jc w:val="both"/>
        <w:rPr>
          <w:sz w:val="28"/>
        </w:rPr>
      </w:pPr>
      <w:r>
        <w:rPr>
          <w:sz w:val="28"/>
        </w:rPr>
        <w:t>18. Состав административных процедур:</w:t>
      </w:r>
    </w:p>
    <w:p w14:paraId="7F000000">
      <w:pPr>
        <w:ind w:firstLine="708" w:left="0"/>
        <w:jc w:val="both"/>
        <w:rPr>
          <w:sz w:val="28"/>
        </w:rPr>
      </w:pPr>
      <w:r>
        <w:rPr>
          <w:sz w:val="28"/>
        </w:rPr>
        <w:t>1) прием и регистрация обращения;</w:t>
      </w:r>
    </w:p>
    <w:p w14:paraId="80000000">
      <w:pPr>
        <w:ind w:firstLine="708" w:left="0"/>
        <w:jc w:val="both"/>
        <w:rPr>
          <w:sz w:val="28"/>
        </w:rPr>
      </w:pPr>
      <w:r>
        <w:rPr>
          <w:sz w:val="28"/>
        </w:rPr>
        <w:t>2) рассмотрение обращения;</w:t>
      </w:r>
    </w:p>
    <w:p w14:paraId="81000000">
      <w:pPr>
        <w:ind w:firstLine="708" w:left="0"/>
        <w:jc w:val="both"/>
        <w:rPr>
          <w:sz w:val="28"/>
        </w:rPr>
      </w:pPr>
      <w:r>
        <w:rPr>
          <w:sz w:val="28"/>
        </w:rPr>
        <w:t>3) оформление документов;</w:t>
      </w:r>
    </w:p>
    <w:p w14:paraId="82000000">
      <w:pPr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4) выдача готовых документов заявителю.</w:t>
      </w:r>
    </w:p>
    <w:p w14:paraId="83000000">
      <w:pPr>
        <w:ind w:firstLine="708" w:left="0"/>
        <w:jc w:val="both"/>
        <w:rPr>
          <w:sz w:val="28"/>
        </w:rPr>
      </w:pPr>
      <w:r>
        <w:rPr>
          <w:sz w:val="28"/>
        </w:rPr>
        <w:t>19. Последовательность административных процедур:</w:t>
      </w:r>
    </w:p>
    <w:p w14:paraId="84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прием и регистрация обращений;</w:t>
      </w:r>
    </w:p>
    <w:p w14:paraId="85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2) направление обращения должностному лицу для рассмотрения; </w:t>
      </w:r>
    </w:p>
    <w:p w14:paraId="86000000">
      <w:pPr>
        <w:tabs>
          <w:tab w:leader="none" w:pos="885" w:val="left"/>
          <w:tab w:leader="none" w:pos="1020" w:val="left"/>
        </w:tabs>
        <w:ind/>
        <w:jc w:val="both"/>
        <w:rPr>
          <w:sz w:val="28"/>
        </w:rPr>
      </w:pPr>
      <w:r>
        <w:rPr>
          <w:sz w:val="28"/>
        </w:rPr>
        <w:t xml:space="preserve">          3) рассмотрение и подготовка ответа заявителю;</w:t>
      </w:r>
    </w:p>
    <w:p w14:paraId="87000000">
      <w:pPr>
        <w:tabs>
          <w:tab w:leader="none" w:pos="709" w:val="left"/>
          <w:tab w:leader="none" w:pos="1020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направление ответа на обращение  в виде почтовых отправлений, через Интернет-портал, по электронной почте.</w:t>
      </w:r>
    </w:p>
    <w:p w14:paraId="88000000">
      <w:pPr>
        <w:tabs>
          <w:tab w:leader="none" w:pos="709" w:val="left"/>
          <w:tab w:leader="none" w:pos="1020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20. Сроки выполнения административных процедур:</w:t>
      </w:r>
    </w:p>
    <w:p w14:paraId="8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1) прием и регистрация обращения </w:t>
      </w:r>
      <w:r>
        <w:rPr>
          <w:sz w:val="28"/>
        </w:rPr>
        <w:t xml:space="preserve">- </w:t>
      </w:r>
      <w:r>
        <w:rPr>
          <w:sz w:val="28"/>
        </w:rPr>
        <w:t>30 минут</w:t>
      </w:r>
      <w:r>
        <w:rPr>
          <w:sz w:val="28"/>
        </w:rPr>
        <w:t>;</w:t>
      </w:r>
    </w:p>
    <w:p w14:paraId="8A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2) рассмотрение обращения </w:t>
      </w:r>
      <w:r>
        <w:rPr>
          <w:sz w:val="28"/>
        </w:rPr>
        <w:t xml:space="preserve">- </w:t>
      </w:r>
      <w:r>
        <w:rPr>
          <w:sz w:val="28"/>
        </w:rPr>
        <w:t>25 календарных дней;</w:t>
      </w:r>
    </w:p>
    <w:p w14:paraId="8B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3) оформление документов </w:t>
      </w:r>
      <w:r>
        <w:rPr>
          <w:sz w:val="28"/>
        </w:rPr>
        <w:t xml:space="preserve">- </w:t>
      </w:r>
      <w:r>
        <w:rPr>
          <w:sz w:val="28"/>
        </w:rPr>
        <w:t>4 календарных дня</w:t>
      </w:r>
      <w:r>
        <w:rPr>
          <w:sz w:val="28"/>
        </w:rPr>
        <w:t>.</w:t>
      </w:r>
    </w:p>
    <w:p w14:paraId="8C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21. Требования к порядку выполнения административных процедур:      </w:t>
      </w:r>
    </w:p>
    <w:p w14:paraId="8D000000">
      <w:pPr>
        <w:ind w:firstLine="0" w:left="705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>требования к порядку приема и регистрации документов:</w:t>
      </w:r>
    </w:p>
    <w:p w14:paraId="8E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а) </w:t>
      </w:r>
      <w:r>
        <w:rPr>
          <w:sz w:val="28"/>
        </w:rPr>
        <w:t>о</w:t>
      </w:r>
      <w:r>
        <w:rPr>
          <w:sz w:val="28"/>
        </w:rPr>
        <w:t>снованием для начала административной процедуры является обращение заявителя в управление  в письменном виде, электронной  или устной форме;</w:t>
      </w:r>
    </w:p>
    <w:p w14:paraId="8F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б) датой обращения за предоставлением муниципальной услуги считается дата регистрации обращения;</w:t>
      </w:r>
    </w:p>
    <w:p w14:paraId="90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в) обращение обязательно регистрируется в специальном журнале для регистраций входящей документации</w:t>
      </w:r>
      <w:r>
        <w:rPr>
          <w:sz w:val="28"/>
        </w:rPr>
        <w:t>;</w:t>
      </w:r>
    </w:p>
    <w:p w14:paraId="91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 требования к порядку рассмотрения обращения:</w:t>
      </w:r>
    </w:p>
    <w:p w14:paraId="92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а) специалисты управления рассматривают обращение и принимают решение о предоставлении или не предоставлении муниципальной услуги;</w:t>
      </w:r>
    </w:p>
    <w:p w14:paraId="93000000">
      <w:pPr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б) в случае принятия решения о предоставлении муниципальной услуги по обращению заявителя специалистами управления производится поиск запрашиваемой заявителем информации в Списке граждан</w:t>
      </w:r>
      <w:r>
        <w:rPr>
          <w:sz w:val="28"/>
        </w:rPr>
        <w:t>,</w:t>
      </w:r>
      <w:r>
        <w:rPr>
          <w:sz w:val="28"/>
        </w:rPr>
        <w:t xml:space="preserve"> состоящих на учете в качестве нуждающихся в жилых помещениях на условиях социального найма </w:t>
      </w:r>
      <w:r>
        <w:rPr>
          <w:sz w:val="28"/>
        </w:rPr>
        <w:t xml:space="preserve">                   </w:t>
      </w:r>
      <w:r>
        <w:rPr>
          <w:sz w:val="28"/>
        </w:rPr>
        <w:t>(далее - список);</w:t>
      </w:r>
    </w:p>
    <w:p w14:paraId="94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б) на основании полученной информации специалист готовит   информационное письмо  для предоставления заявителю; </w:t>
      </w:r>
    </w:p>
    <w:p w14:paraId="95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требования к порядку оформления ответа на обращение о  предоставлении информации:</w:t>
      </w:r>
    </w:p>
    <w:p w14:paraId="96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а) ответ на письменное обращение или обращение</w:t>
      </w:r>
      <w:r>
        <w:rPr>
          <w:sz w:val="28"/>
        </w:rPr>
        <w:t>,</w:t>
      </w:r>
      <w:r>
        <w:rPr>
          <w:sz w:val="28"/>
        </w:rPr>
        <w:t xml:space="preserve"> поданное в электронной форме</w:t>
      </w:r>
      <w:r>
        <w:rPr>
          <w:sz w:val="28"/>
        </w:rPr>
        <w:t>,</w:t>
      </w:r>
      <w:r>
        <w:rPr>
          <w:sz w:val="28"/>
        </w:rPr>
        <w:t xml:space="preserve"> оформляется на бланке управления за подписью начальника управления;</w:t>
      </w:r>
    </w:p>
    <w:p w14:paraId="97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б) ответ должен содержать исчерпывающую информацию об очередности предоставления жилых помещений на условиях социального найма;</w:t>
      </w:r>
    </w:p>
    <w:p w14:paraId="98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в) ответ на обращение обязательно регистрируется в специальном журнале для регистрации исходящей документации</w:t>
      </w:r>
      <w:r>
        <w:rPr>
          <w:sz w:val="28"/>
        </w:rPr>
        <w:t>;</w:t>
      </w:r>
    </w:p>
    <w:p w14:paraId="9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требования к порядку выдачи готовых документов заявителю:</w:t>
      </w:r>
    </w:p>
    <w:p w14:paraId="9A000000">
      <w:pPr>
        <w:pStyle w:val="Style_7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а) письменный ответ направляется заявителю по указанному почтовому   или электронному адресу;</w:t>
      </w:r>
    </w:p>
    <w:p w14:paraId="9B000000">
      <w:pPr>
        <w:pStyle w:val="Style_7"/>
        <w:ind/>
        <w:jc w:val="both"/>
        <w:rPr>
          <w:sz w:val="28"/>
        </w:rPr>
      </w:pPr>
      <w:r>
        <w:rPr>
          <w:sz w:val="28"/>
        </w:rPr>
        <w:t xml:space="preserve">         б) при личном   обращении ответ выдается заявителю под роспись;</w:t>
      </w:r>
    </w:p>
    <w:p w14:paraId="9C000000">
      <w:pPr>
        <w:pStyle w:val="Style_7"/>
        <w:ind/>
        <w:jc w:val="both"/>
        <w:rPr>
          <w:sz w:val="28"/>
        </w:rPr>
      </w:pPr>
      <w:r>
        <w:rPr>
          <w:sz w:val="28"/>
        </w:rPr>
        <w:t xml:space="preserve">         в) при устном обращении - устная консультация.</w:t>
      </w:r>
    </w:p>
    <w:p w14:paraId="9D000000">
      <w:pPr>
        <w:pStyle w:val="Style_7"/>
        <w:ind/>
        <w:jc w:val="both"/>
        <w:rPr>
          <w:sz w:val="28"/>
        </w:rPr>
      </w:pPr>
    </w:p>
    <w:p w14:paraId="9E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22. Требования к порядку приема и регистрации документов в электронном виде: </w:t>
      </w:r>
    </w:p>
    <w:p w14:paraId="9F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1) </w:t>
      </w:r>
      <w:r>
        <w:rPr>
          <w:sz w:val="28"/>
        </w:rPr>
        <w:t>п</w:t>
      </w:r>
      <w:r>
        <w:rPr>
          <w:sz w:val="28"/>
        </w:rPr>
        <w:t>ри подаче запроса (заявления) в электронной форме на получение муниципальной  услуги   он   формируется   посредством заполнения интерактивной формы на портале государственных и муниципальных услуг</w:t>
      </w:r>
      <w:r>
        <w:rPr>
          <w:sz w:val="28"/>
        </w:rPr>
        <w:t>;</w:t>
      </w:r>
    </w:p>
    <w:p w14:paraId="A0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2) </w:t>
      </w:r>
      <w:r>
        <w:rPr>
          <w:sz w:val="28"/>
        </w:rPr>
        <w:t>ф</w:t>
      </w:r>
      <w:r>
        <w:rPr>
          <w:sz w:val="28"/>
        </w:rPr>
        <w:t>орма   запроса   (заявления),   размещенная     на    портале государственных и муниципальных услуг, должна  содержать  все   сведения, установленные для запроса  (заявления)</w:t>
      </w:r>
      <w:r>
        <w:rPr>
          <w:sz w:val="28"/>
        </w:rPr>
        <w:t>;</w:t>
      </w:r>
    </w:p>
    <w:p w14:paraId="A1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3) </w:t>
      </w:r>
      <w:r>
        <w:rPr>
          <w:sz w:val="28"/>
        </w:rPr>
        <w:t>и</w:t>
      </w:r>
      <w:r>
        <w:rPr>
          <w:sz w:val="28"/>
        </w:rPr>
        <w:t>дентификация  заявителя,  подавшего  запрос  (заявление) в электронном  виде,  регистрация  запроса  (заявления)  осуществляются в прядке, установленном нормативными правовыми актами Ростовской области</w:t>
      </w:r>
      <w:r>
        <w:rPr>
          <w:sz w:val="28"/>
        </w:rPr>
        <w:t>;</w:t>
      </w:r>
    </w:p>
    <w:p w14:paraId="A2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4)  </w:t>
      </w:r>
      <w:r>
        <w:rPr>
          <w:sz w:val="28"/>
        </w:rPr>
        <w:t>д</w:t>
      </w:r>
      <w:r>
        <w:rPr>
          <w:sz w:val="28"/>
        </w:rPr>
        <w:t>олжностное лицо, ответственное за прием документов,   проверяет   наличие и соответствие представленных запроса (заявления) и прикрепленных к нему электронных документов  требованиям,  установленным   нормативными правовыми актами к заполнени</w:t>
      </w:r>
      <w:r>
        <w:rPr>
          <w:sz w:val="28"/>
        </w:rPr>
        <w:t>ю и оформлению таких документов;</w:t>
      </w:r>
    </w:p>
    <w:p w14:paraId="A3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5) </w:t>
      </w:r>
      <w:r>
        <w:rPr>
          <w:sz w:val="28"/>
        </w:rPr>
        <w:t>п</w:t>
      </w:r>
      <w:r>
        <w:rPr>
          <w:sz w:val="28"/>
        </w:rPr>
        <w:t>ри наличии  всех  необходимых  документов  и    соответствии их требованиям к заполнению и оформлению  таких  документов,   установленных нормативными правовыми актами, должностное лицо  делает   соответствующую отметку в информационной системе для  последующего  уведомления  (в   том числе  путем  размещения  информации  на  портале       государственных и муниципальных услуг  или  отправки  информации  электронным   сообщением) заявителя о приеме документов с указанием номера и даты получения запроса (заявления) и прилагаемых к нему документов</w:t>
      </w:r>
      <w:r>
        <w:rPr>
          <w:sz w:val="28"/>
        </w:rPr>
        <w:t>;</w:t>
      </w:r>
    </w:p>
    <w:p w14:paraId="A4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6) </w:t>
      </w:r>
      <w:r>
        <w:rPr>
          <w:sz w:val="28"/>
        </w:rPr>
        <w:t>п</w:t>
      </w:r>
      <w:r>
        <w:rPr>
          <w:sz w:val="28"/>
        </w:rPr>
        <w:t>ри  нарушении  требований,  установленных  к      заполнению и оформлению  запроса  (заявления)  и  прилагаемых  к  нему     документов, должностное лицо уведомляет заявителя  (в  том  числе  путем   размещения информации на портале или отправки информации электронным сообщением)   о нарушении установленных требований с</w:t>
      </w:r>
      <w:r>
        <w:rPr>
          <w:sz w:val="28"/>
        </w:rPr>
        <w:t xml:space="preserve"> указанием допущенных нарушений;</w:t>
      </w:r>
    </w:p>
    <w:p w14:paraId="A5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7) </w:t>
      </w:r>
      <w:r>
        <w:rPr>
          <w:sz w:val="28"/>
        </w:rPr>
        <w:t>э</w:t>
      </w:r>
      <w:r>
        <w:rPr>
          <w:sz w:val="28"/>
        </w:rPr>
        <w:t>лектронные  образы  документов,  представляемые  с запросом (заявлением), направляются в виде файлов в одном из указанных форматов: JPEG, PDF, TIF</w:t>
      </w:r>
      <w:r>
        <w:rPr>
          <w:sz w:val="28"/>
        </w:rPr>
        <w:t>;</w:t>
      </w:r>
    </w:p>
    <w:p w14:paraId="A6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8) </w:t>
      </w:r>
      <w:r>
        <w:rPr>
          <w:sz w:val="28"/>
        </w:rPr>
        <w:t>к</w:t>
      </w:r>
      <w:r>
        <w:rPr>
          <w:sz w:val="28"/>
        </w:rPr>
        <w:t>ачество  представленных  электронных  образов документов в форматах JPEG, PDF, TIF должно позволять в полном объеме прочитать текст документа и распознать реквизиты документа</w:t>
      </w:r>
      <w:r>
        <w:rPr>
          <w:sz w:val="28"/>
        </w:rPr>
        <w:t>;</w:t>
      </w:r>
    </w:p>
    <w:p w14:paraId="A7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9) </w:t>
      </w:r>
      <w:r>
        <w:rPr>
          <w:sz w:val="28"/>
        </w:rPr>
        <w:t>ин</w:t>
      </w:r>
      <w:r>
        <w:rPr>
          <w:sz w:val="28"/>
        </w:rPr>
        <w:t>формация о требованиях  к  совместимости,  сертификату   ключа подписи, обеспечению возможности подтверждения  подлинности   электронной цифровой подписи заявителя  размещается  на  портале    государственных и муниципальных услуг и официальных сайтах органов  местного самоуправления муниципального образования «Город Донецк»</w:t>
      </w:r>
      <w:r>
        <w:rPr>
          <w:sz w:val="28"/>
        </w:rPr>
        <w:t>;</w:t>
      </w:r>
    </w:p>
    <w:p w14:paraId="A8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10) </w:t>
      </w:r>
      <w:r>
        <w:rPr>
          <w:sz w:val="28"/>
        </w:rPr>
        <w:t>т</w:t>
      </w:r>
      <w:r>
        <w:rPr>
          <w:sz w:val="28"/>
        </w:rPr>
        <w:t>ребования к  форматам  представляемых  заявителем   электронных образов документов, электронных  документов,  необходимых для предоставления  государственной   услуги,   размещаются   на     порталах государственных и  муниципальных  услуг  и  официальных  сайтах   органов местного самоуправления муниципального образования «Город Донецк» в информационно-телекоммуникационной сети Интернет.</w:t>
      </w:r>
    </w:p>
    <w:p w14:paraId="A9000000">
      <w:pPr>
        <w:ind/>
        <w:jc w:val="both"/>
        <w:rPr>
          <w:sz w:val="28"/>
        </w:rPr>
      </w:pPr>
    </w:p>
    <w:p w14:paraId="AA000000">
      <w:pPr>
        <w:ind/>
        <w:jc w:val="center"/>
        <w:rPr>
          <w:sz w:val="28"/>
        </w:rPr>
      </w:pPr>
      <w:r>
        <w:rPr>
          <w:sz w:val="28"/>
        </w:rPr>
        <w:t>IV. Формы контроля за исполнением</w:t>
      </w:r>
    </w:p>
    <w:p w14:paraId="AB000000">
      <w:pPr>
        <w:ind/>
        <w:jc w:val="center"/>
        <w:rPr>
          <w:sz w:val="28"/>
        </w:rPr>
      </w:pPr>
      <w:r>
        <w:rPr>
          <w:sz w:val="28"/>
        </w:rPr>
        <w:t>административного регламента</w:t>
      </w:r>
    </w:p>
    <w:p w14:paraId="AC000000">
      <w:pPr>
        <w:ind/>
        <w:jc w:val="center"/>
        <w:rPr>
          <w:b w:val="1"/>
          <w:sz w:val="28"/>
        </w:rPr>
      </w:pPr>
    </w:p>
    <w:p w14:paraId="AD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23.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начальником отдела планирования и контроля МУ «Управление ЖКХ, транспорту и связи» (далее - начальник).</w:t>
      </w:r>
    </w:p>
    <w:p w14:paraId="AE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24. Начальник организует работу по оформлению и выдаче документов, определяет должностные обязанности сотрудников, осуществляет контроль за их исполнением, принимает меры к совершенствованию форм и методов служебной деятельности, обучению подчиненных, несет персональную ответственность за соблюдение законности.</w:t>
      </w:r>
    </w:p>
    <w:p w14:paraId="AF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25. Сотрудник, осуществляющий прием документов, несет персональную ответственность за соблюдение порядка приема и регистрации документов в соответствии с подпунктом 1 пункта 20 настоящего Административного регламента.</w:t>
      </w:r>
    </w:p>
    <w:p w14:paraId="B0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26. Сотрудник, уполномоченный на рассмотрение заявлений, несет персональную ответственность:</w:t>
      </w:r>
    </w:p>
    <w:p w14:paraId="B1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за соответствие результатов рассмотрения заявлений требованиям законодательства Российской Федерации;</w:t>
      </w:r>
    </w:p>
    <w:p w14:paraId="B2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за соблюдение порядка рассмотрения документов в соответствии с подпунктом 2 пункта 20 настоящего Административного регламента.</w:t>
      </w:r>
    </w:p>
    <w:p w14:paraId="B3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27. Сотрудник, уполномоченный на оформление документов по муниципальной услуге, несет персональную ответственность:</w:t>
      </w:r>
    </w:p>
    <w:p w14:paraId="B4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за достоверность вносимых в эти документы сведений;</w:t>
      </w:r>
    </w:p>
    <w:p w14:paraId="B5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за соблюдение порядка оформления документов в соответствии с подпунктом 3 пункта 20 настоящего Административного регламента</w:t>
      </w:r>
      <w:r>
        <w:rPr>
          <w:sz w:val="28"/>
        </w:rPr>
        <w:t>.</w:t>
      </w:r>
    </w:p>
    <w:p w14:paraId="B6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28. Сотрудник, осуществляющий выдачу, несет персональную ответственность за соблюдение порядка выдачи документов в соответствии с подпунктом 4 пункта 20 настоящего Административного регламента.</w:t>
      </w:r>
    </w:p>
    <w:p w14:paraId="B7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29. Сотрудник, уполномоченный на предоставление информации, несет персональную ответственность за соблюдение срока и порядка предоставления информации, исполнение запросов граждан на письменную консультацию, установленных настоящим Административным регламентом.</w:t>
      </w:r>
    </w:p>
    <w:p w14:paraId="B8000000">
      <w:pPr>
        <w:pStyle w:val="Style_9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30. Обязанности сотрудников управления по исполнению Административного регламента закрепляются  в  их должностных инструкциях.</w:t>
      </w:r>
    </w:p>
    <w:p w14:paraId="B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31. Текущий контроль осуществляется путем проведения должностным  лицом, ответственным за организацию работы по предоставлению муниципальной услуги, проверок соблюдения сотрудниками положений Административного регламента и нормативных правовых актов Российской Федерации.</w:t>
      </w:r>
    </w:p>
    <w:p w14:paraId="BA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32. Периодичность осуществления текущего контроля устанавливается начальником управления.</w:t>
      </w:r>
    </w:p>
    <w:p w14:paraId="BB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33. Контроль за полнотой и качеством предоставления муниципальной услуги включает в себя проведение проверок, направленных на выявление и устранение причин и условий, вследствие которых были нарушены права и свободы граждан, а также рассмотрение, принятие решений и подготовку ответов на обращения граждан, содержащих жалобы на решения должностных лиц.</w:t>
      </w:r>
    </w:p>
    <w:p w14:paraId="BC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34. В случае выявления нарушений прав граждан по результатам проведенных проверок в отношении виновных лиц принимаются меры в соответствии с законодательством Российской Федерации.</w:t>
      </w:r>
    </w:p>
    <w:p w14:paraId="BD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35. Проверка соответствия полноты и качества предоставления муниципальной услуги предъявляемым требованиям осуществляется на основании нормативных правовых актов Российской Федерации.</w:t>
      </w:r>
    </w:p>
    <w:p w14:paraId="BE000000">
      <w:pPr>
        <w:ind/>
        <w:jc w:val="both"/>
        <w:rPr>
          <w:sz w:val="28"/>
        </w:rPr>
      </w:pPr>
    </w:p>
    <w:p w14:paraId="BF000000">
      <w:pPr>
        <w:pStyle w:val="Style_6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</w:rPr>
        <w:t>. Досудебный (внесудебный) порядок обжалования решений</w:t>
      </w:r>
    </w:p>
    <w:p w14:paraId="C0000000">
      <w:pPr>
        <w:pStyle w:val="Style_6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действий (бездействия) органа, предоставляющего</w:t>
      </w:r>
    </w:p>
    <w:p w14:paraId="C1000000">
      <w:pPr>
        <w:pStyle w:val="Style_6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муниципальную услугу, а также должностных лиц,</w:t>
      </w:r>
    </w:p>
    <w:p w14:paraId="C2000000">
      <w:pPr>
        <w:pStyle w:val="Style_6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муниципальных служащих</w:t>
      </w:r>
    </w:p>
    <w:p w14:paraId="C3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</w:p>
    <w:p w14:paraId="C4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37. Заявитель</w:t>
      </w:r>
      <w:r>
        <w:rPr>
          <w:rFonts w:ascii="Times New Roman" w:hAnsi="Times New Roman"/>
          <w:sz w:val="28"/>
        </w:rPr>
        <w:t xml:space="preserve"> име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 право в досудебном (внесудебном) порядке обратиться с жалобой на действия (бездействие) и решения, осуществляемые (принятые) в ходе предоставления муниципальных услуг.</w:t>
      </w:r>
    </w:p>
    <w:p w14:paraId="C5000000">
      <w:pPr>
        <w:spacing w:line="100" w:lineRule="atLeast"/>
        <w:ind w:right="0"/>
        <w:jc w:val="left"/>
        <w:rPr>
          <w:sz w:val="28"/>
        </w:rPr>
      </w:pPr>
      <w:r>
        <w:rPr>
          <w:sz w:val="28"/>
          <w:highlight w:val="white"/>
        </w:rPr>
        <w:t xml:space="preserve">        Процедура подачи  и рассмотрения жалобы регулируется Федеральным законом  от 27.07.2010 №210-ФЗ « Об организации  предоставления государственных услуг</w:t>
      </w:r>
      <w:r>
        <w:rPr>
          <w:sz w:val="28"/>
        </w:rPr>
        <w:t>.</w:t>
      </w:r>
    </w:p>
    <w:p w14:paraId="C6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>.Заявитель может обратиться с жалобой, в том числе в следующих случаях:</w:t>
      </w:r>
    </w:p>
    <w:p w14:paraId="C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1) нарушение срока регистрации запроса заявителя о предоставлении муниципальной услуги, запроса, указанного в статье 15 Федерального закона от 27.07.2010 №210-ФЗ «Об организации  предоставления государственных и муниципальных услуг;</w:t>
      </w:r>
    </w:p>
    <w:p w14:paraId="C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2) нарушение срока предоставления муниципальной услуги;</w:t>
      </w:r>
    </w:p>
    <w:p w14:paraId="C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14:paraId="C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14:paraId="C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14:paraId="C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</w:t>
      </w:r>
      <w:r>
        <w:rPr>
          <w:rFonts w:ascii="Times New Roman" w:hAnsi="Times New Roman"/>
          <w:sz w:val="28"/>
        </w:rPr>
        <w:t xml:space="preserve"> субъектов Российской Федерации,</w:t>
      </w:r>
      <w:r>
        <w:rPr>
          <w:rFonts w:ascii="Times New Roman" w:hAnsi="Times New Roman"/>
          <w:sz w:val="28"/>
        </w:rPr>
        <w:t xml:space="preserve">  муниципальными правовыми актами;</w:t>
      </w:r>
    </w:p>
    <w:p w14:paraId="C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C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C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14:paraId="D0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>
        <w:rPr>
          <w:rFonts w:ascii="Times New Roman" w:hAnsi="Times New Roman"/>
          <w:sz w:val="28"/>
        </w:rPr>
        <w:t>.Жалоба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орган.</w:t>
      </w:r>
    </w:p>
    <w:p w14:paraId="D1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.Жалоба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:  </w:t>
      </w:r>
      <w:r>
        <w:rPr>
          <w:rFonts w:ascii="Times New Roman" w:hAnsi="Times New Roman"/>
          <w:sz w:val="28"/>
        </w:rPr>
        <w:t xml:space="preserve">официального сайта </w:t>
      </w:r>
      <w:r>
        <w:rPr>
          <w:rFonts w:ascii="Times New Roman" w:hAnsi="Times New Roman"/>
          <w:sz w:val="28"/>
        </w:rPr>
        <w:t xml:space="preserve">Администрации города </w:t>
      </w:r>
      <w:r>
        <w:rPr>
          <w:rFonts w:ascii="Times New Roman" w:hAnsi="Times New Roman"/>
          <w:sz w:val="28"/>
        </w:rPr>
        <w:t>Донецка</w:t>
      </w:r>
      <w:r>
        <w:rPr>
          <w:rFonts w:ascii="Times New Roman" w:hAnsi="Times New Roman"/>
          <w:sz w:val="28"/>
        </w:rPr>
        <w:t>, единого портала государственных и муниципальных услуг либо портала государственных и муниципальных услуг Ро</w:t>
      </w:r>
      <w:r>
        <w:rPr>
          <w:rFonts w:ascii="Times New Roman" w:hAnsi="Times New Roman"/>
          <w:sz w:val="28"/>
        </w:rPr>
        <w:t>стовской области</w:t>
      </w:r>
      <w:r>
        <w:rPr>
          <w:rFonts w:ascii="Times New Roman" w:hAnsi="Times New Roman"/>
          <w:sz w:val="28"/>
        </w:rPr>
        <w:t>, а также может быть принята при личном приеме заявителя.</w:t>
      </w:r>
    </w:p>
    <w:p w14:paraId="D2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41.</w:t>
      </w:r>
      <w:r>
        <w:rPr>
          <w:rFonts w:ascii="Times New Roman" w:hAnsi="Times New Roman"/>
          <w:sz w:val="28"/>
        </w:rPr>
        <w:t>Жалоба должна содержать:</w:t>
      </w:r>
    </w:p>
    <w:p w14:paraId="D3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14:paraId="D4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D5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D6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доводы, на основании которых заявитель не согласен с решением и действием (бездействием)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D7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</w:t>
      </w:r>
      <w:r>
        <w:rPr>
          <w:rFonts w:ascii="Times New Roman" w:hAnsi="Times New Roman"/>
          <w:sz w:val="28"/>
        </w:rPr>
        <w:t>.Жалоба, поступившая в орган, предоставляющий муниципальную услугу, рассматривается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D8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43</w:t>
      </w:r>
      <w:r>
        <w:rPr>
          <w:rFonts w:ascii="Times New Roman" w:hAnsi="Times New Roman"/>
          <w:sz w:val="28"/>
        </w:rPr>
        <w:t>.По результатам рассмотрения жалобы орган, предоставляющий муниципальную услугу, принимает одно из следующих решений:</w:t>
      </w:r>
    </w:p>
    <w:p w14:paraId="D9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14:paraId="DA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отказывает в удовлетворении жалобы.</w:t>
      </w:r>
    </w:p>
    <w:p w14:paraId="DB000000">
      <w:pPr>
        <w:pStyle w:val="Style_6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44.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DC000000">
      <w:pPr>
        <w:spacing w:line="100" w:lineRule="atLeast"/>
        <w:ind w:firstLine="0" w:left="15" w:right="0"/>
        <w:jc w:val="left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 xml:space="preserve"> 44.1 В случае удовлетворения  жалобы в ответе заявителю дается информаци я  о действиях, осуществляемых органом, предоставляющим муниципальную услугу, многофункциональным  центром  в целях незамедлительного устранения  выявленных нарушений при оказании  муниципальной услуги , а также приносятся извинения за доставленные неудобства и указывается информация о дальнейших действиях, которые необходимо  совершить заявителю в целях получения муниципальной услуги. В случае  признания жалобы неподлежащей удовлетворению в ответе заявителю даются аргументированные разъяснения о причинах принятого решения, а  также информация о порядке обжалования принятого решения.</w:t>
      </w:r>
    </w:p>
    <w:p w14:paraId="DD000000">
      <w:pPr>
        <w:widowControl w:val="1"/>
        <w:spacing w:after="0" w:before="0" w:line="100" w:lineRule="atLeast"/>
        <w:ind w:firstLine="0" w:left="-15" w:right="0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45. В случае установления в ходе или по результатам рассмотрения жалобы признаков состава административного правонарушения  или преступления, должностное лицо, наделенное полномочиями по рассмотрению жалоб в соответствии с пунктом 39 настоящего Административного регламента, незамедлительно направляет имеющиеся материалы в органы  прокуратуры. </w:t>
      </w:r>
    </w:p>
    <w:p w14:paraId="DE000000">
      <w:pPr>
        <w:widowControl w:val="1"/>
        <w:spacing w:after="0" w:before="0" w:line="100" w:lineRule="atLeast"/>
        <w:ind w:firstLine="45" w:left="-15" w:right="0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46. Положения настоящего Административного регламента, устанавливающие порядок рассмотрения жалоб на нарушение прав граждан и организаций при предоставлении муниципальной услуги «Предоставление информации об очередности   предоставления жилых помещений на условиях социального найма», не распространяются на отношения,регулируемые Федеральным законом от 02.05.2006 № 59-ФЗ «О порядке рассмотрения обращений граждан Российской Федерации.</w:t>
      </w:r>
    </w:p>
    <w:p w14:paraId="DF000000">
      <w:pPr>
        <w:ind w:firstLine="540" w:left="0"/>
        <w:jc w:val="both"/>
        <w:outlineLvl w:val="0"/>
        <w:rPr>
          <w:sz w:val="28"/>
        </w:rPr>
      </w:pPr>
      <w:r>
        <w:rPr>
          <w:sz w:val="28"/>
        </w:rPr>
        <w:t xml:space="preserve">2.Опубликовать настоящее постановление в городской общественно-политической газете «Донецкий рабочий» </w:t>
      </w:r>
      <w:r>
        <w:rPr>
          <w:sz w:val="28"/>
        </w:rPr>
        <w:t xml:space="preserve">и разместить на официальном сайте Администрации города Донецка в сети Интернет </w:t>
      </w:r>
      <w:r>
        <w:rPr>
          <w:sz w:val="28"/>
        </w:rPr>
        <w:t>(ответственный – управляющий делами Дородных Н.Н.).</w:t>
      </w:r>
    </w:p>
    <w:p w14:paraId="E0000000">
      <w:pPr>
        <w:ind w:firstLine="540" w:left="0"/>
        <w:jc w:val="both"/>
        <w:outlineLvl w:val="0"/>
        <w:rPr>
          <w:sz w:val="28"/>
        </w:rPr>
      </w:pPr>
      <w:r>
        <w:rPr>
          <w:sz w:val="28"/>
        </w:rPr>
        <w:t>3.Настоящее постановление вступает в силу со дня официального опубликования.</w:t>
      </w:r>
    </w:p>
    <w:p w14:paraId="E1000000">
      <w:pPr>
        <w:ind w:firstLine="540" w:left="0"/>
        <w:jc w:val="both"/>
        <w:outlineLvl w:val="0"/>
        <w:rPr>
          <w:sz w:val="28"/>
        </w:rPr>
      </w:pPr>
      <w:r>
        <w:rPr>
          <w:sz w:val="28"/>
        </w:rPr>
        <w:t>4.Контроль за исполнением постановления возлож</w:t>
      </w:r>
      <w:r>
        <w:rPr>
          <w:sz w:val="28"/>
        </w:rPr>
        <w:t>ить</w:t>
      </w:r>
      <w:r>
        <w:rPr>
          <w:sz w:val="28"/>
        </w:rPr>
        <w:t xml:space="preserve"> на заместителя главы Администрации города по ЖКХ, транспорту и связи</w:t>
      </w:r>
      <w:r>
        <w:rPr>
          <w:sz w:val="28"/>
        </w:rPr>
        <w:t xml:space="preserve"> Требухина С.А</w:t>
      </w:r>
      <w:r>
        <w:rPr>
          <w:sz w:val="28"/>
        </w:rPr>
        <w:t>.</w:t>
      </w:r>
    </w:p>
    <w:p w14:paraId="E2000000">
      <w:pPr>
        <w:widowControl w:val="1"/>
        <w:spacing w:after="0" w:before="0" w:line="100" w:lineRule="atLeast"/>
        <w:ind w:firstLine="0" w:left="-15" w:right="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    </w:t>
      </w:r>
    </w:p>
    <w:p w14:paraId="E3000000">
      <w:pPr>
        <w:ind/>
        <w:jc w:val="both"/>
        <w:rPr>
          <w:sz w:val="28"/>
        </w:rPr>
      </w:pPr>
    </w:p>
    <w:p w14:paraId="E4000000">
      <w:pPr>
        <w:ind/>
        <w:jc w:val="both"/>
        <w:rPr>
          <w:sz w:val="28"/>
        </w:rPr>
      </w:pPr>
      <w:r>
        <w:rPr>
          <w:sz w:val="28"/>
        </w:rPr>
        <w:t xml:space="preserve">  Управляющий делами                                                      </w:t>
      </w:r>
      <w:r>
        <w:rPr>
          <w:sz w:val="28"/>
        </w:rPr>
        <w:t>Н.Н.</w:t>
      </w:r>
      <w:r>
        <w:rPr>
          <w:sz w:val="28"/>
        </w:rPr>
        <w:t xml:space="preserve"> Дородных</w:t>
      </w:r>
    </w:p>
    <w:p w14:paraId="E5000000">
      <w:pPr>
        <w:ind/>
        <w:jc w:val="both"/>
        <w:rPr>
          <w:sz w:val="28"/>
        </w:rPr>
      </w:pPr>
    </w:p>
    <w:p w14:paraId="E6000000">
      <w:pPr>
        <w:ind/>
        <w:jc w:val="both"/>
        <w:rPr>
          <w:sz w:val="28"/>
        </w:rPr>
      </w:pPr>
    </w:p>
    <w:p w14:paraId="E7000000">
      <w:pPr>
        <w:ind/>
        <w:jc w:val="right"/>
      </w:pPr>
      <w:r>
        <w:rPr>
          <w:sz w:val="28"/>
        </w:rPr>
        <w:t xml:space="preserve">                                                                                                            </w:t>
      </w:r>
    </w:p>
    <w:p w14:paraId="E8000000">
      <w:pPr>
        <w:ind/>
        <w:jc w:val="right"/>
      </w:pPr>
    </w:p>
    <w:p w14:paraId="E9000000">
      <w:pPr>
        <w:ind/>
        <w:jc w:val="right"/>
      </w:pPr>
    </w:p>
    <w:p w14:paraId="EA000000">
      <w:pPr>
        <w:ind/>
        <w:jc w:val="right"/>
      </w:pPr>
    </w:p>
    <w:p w14:paraId="EB000000">
      <w:pPr>
        <w:ind/>
        <w:jc w:val="right"/>
      </w:pPr>
    </w:p>
    <w:p w14:paraId="EC000000">
      <w:pPr>
        <w:ind/>
        <w:jc w:val="right"/>
      </w:pPr>
    </w:p>
    <w:p w14:paraId="ED000000">
      <w:pPr>
        <w:ind/>
        <w:jc w:val="right"/>
      </w:pPr>
      <w:r>
        <w:rPr>
          <w:sz w:val="28"/>
        </w:rPr>
        <w:t xml:space="preserve">   </w:t>
      </w:r>
      <w:r>
        <w:t>Приложение</w:t>
      </w:r>
    </w:p>
    <w:p w14:paraId="EE000000">
      <w:pPr>
        <w:ind/>
        <w:jc w:val="right"/>
      </w:pPr>
      <w:r>
        <w:rPr>
          <w:sz w:val="28"/>
        </w:rPr>
        <w:t xml:space="preserve">                                                                                   </w:t>
      </w:r>
      <w:r>
        <w:t>к  А</w:t>
      </w:r>
      <w:r>
        <w:t>дминистративному регламенту</w:t>
      </w:r>
    </w:p>
    <w:p w14:paraId="EF000000">
      <w:pPr>
        <w:ind/>
        <w:jc w:val="right"/>
      </w:pPr>
      <w:r>
        <w:t xml:space="preserve">        предоставления муниципальной услуги                                                                                   </w:t>
      </w:r>
      <w:r>
        <w:t xml:space="preserve">«Предоставление информации </w:t>
      </w:r>
      <w:r>
        <w:t xml:space="preserve"> </w:t>
      </w:r>
    </w:p>
    <w:p w14:paraId="F0000000">
      <w:pPr>
        <w:ind/>
        <w:jc w:val="right"/>
      </w:pPr>
      <w:r>
        <w:t xml:space="preserve"> </w:t>
      </w:r>
      <w:r>
        <w:t xml:space="preserve">об </w:t>
      </w:r>
      <w:r>
        <w:t>о</w:t>
      </w:r>
      <w:r>
        <w:t xml:space="preserve">чередности предоставления жилых </w:t>
      </w:r>
    </w:p>
    <w:p w14:paraId="F1000000">
      <w:pPr>
        <w:ind w:hanging="8647" w:left="8647"/>
        <w:jc w:val="right"/>
      </w:pPr>
      <w:r>
        <w:t xml:space="preserve"> </w:t>
      </w:r>
      <w:r>
        <w:t xml:space="preserve">                                                                                            </w:t>
      </w:r>
      <w:r>
        <w:t>помещений на условиях</w:t>
      </w:r>
      <w:r>
        <w:t xml:space="preserve"> социального найма»</w:t>
      </w:r>
    </w:p>
    <w:p w14:paraId="F2000000">
      <w:pPr>
        <w:ind w:hanging="8647" w:left="8647" w:right="-143"/>
        <w:jc w:val="right"/>
      </w:pPr>
      <w:r>
        <w:t xml:space="preserve">                                                                                                  </w:t>
      </w:r>
    </w:p>
    <w:p w14:paraId="F3000000">
      <w:pPr>
        <w:ind w:hanging="8647" w:left="8647"/>
        <w:jc w:val="right"/>
      </w:pPr>
      <w:r>
        <w:t xml:space="preserve">                                                                                                Ф</w:t>
      </w:r>
      <w:r>
        <w:t xml:space="preserve">орма </w:t>
      </w:r>
      <w:r>
        <w:t>заявления о предоставлении</w:t>
      </w:r>
    </w:p>
    <w:p w14:paraId="F4000000">
      <w:pPr>
        <w:ind w:hanging="6521" w:left="6521"/>
        <w:jc w:val="right"/>
      </w:pPr>
      <w:r>
        <w:t xml:space="preserve"> </w:t>
      </w:r>
      <w:r>
        <w:t xml:space="preserve">                                                                                             </w:t>
      </w:r>
      <w:r>
        <w:t>информации об</w:t>
      </w:r>
      <w:r>
        <w:t xml:space="preserve"> о</w:t>
      </w:r>
      <w:r>
        <w:t xml:space="preserve">чередности предоставления жилых </w:t>
      </w:r>
      <w:r>
        <w:t xml:space="preserve">                                                                                            </w:t>
      </w:r>
      <w:r>
        <w:t xml:space="preserve">помещений на условиях </w:t>
      </w:r>
      <w:r>
        <w:t>с</w:t>
      </w:r>
      <w:r>
        <w:t>оциального найма</w:t>
      </w:r>
    </w:p>
    <w:p w14:paraId="F5000000">
      <w:pPr>
        <w:ind w:hanging="6521" w:left="6521"/>
        <w:jc w:val="right"/>
      </w:pPr>
    </w:p>
    <w:p w14:paraId="F6000000">
      <w:pPr>
        <w:ind w:hanging="8647" w:left="8647" w:right="-143"/>
        <w:jc w:val="right"/>
      </w:pPr>
    </w:p>
    <w:p w14:paraId="F7000000">
      <w:pPr>
        <w:rPr>
          <w:sz w:val="28"/>
        </w:rPr>
      </w:pPr>
      <w:r>
        <w:rPr>
          <w:sz w:val="28"/>
        </w:rPr>
        <w:t xml:space="preserve">                                                                      Начальнику МУ «УЖКХ»</w:t>
      </w:r>
    </w:p>
    <w:p w14:paraId="F8000000">
      <w:pPr>
        <w:rPr>
          <w:sz w:val="28"/>
        </w:rPr>
      </w:pPr>
      <w:r>
        <w:rPr>
          <w:sz w:val="28"/>
        </w:rPr>
        <w:t xml:space="preserve">                                                                      ______________________________</w:t>
      </w:r>
    </w:p>
    <w:p w14:paraId="F9000000">
      <w:pPr>
        <w:rPr>
          <w:sz w:val="28"/>
        </w:rPr>
      </w:pPr>
      <w:r>
        <w:rPr>
          <w:sz w:val="28"/>
        </w:rPr>
        <w:t xml:space="preserve">                                                                       от   Ф.И.О.</w:t>
      </w:r>
    </w:p>
    <w:p w14:paraId="FA000000">
      <w:pPr>
        <w:rPr>
          <w:sz w:val="28"/>
        </w:rPr>
      </w:pPr>
      <w:r>
        <w:rPr>
          <w:sz w:val="28"/>
        </w:rPr>
        <w:t xml:space="preserve">                                                                      _______________________________</w:t>
      </w:r>
    </w:p>
    <w:p w14:paraId="FB000000">
      <w:pPr>
        <w:rPr>
          <w:sz w:val="28"/>
        </w:rPr>
      </w:pPr>
      <w:r>
        <w:rPr>
          <w:sz w:val="28"/>
        </w:rPr>
        <w:t xml:space="preserve">                                                                       проживающего по адресу:</w:t>
      </w:r>
    </w:p>
    <w:p w14:paraId="FC000000">
      <w:pPr>
        <w:rPr>
          <w:sz w:val="28"/>
        </w:rPr>
      </w:pPr>
    </w:p>
    <w:p w14:paraId="FD000000">
      <w:pPr>
        <w:rPr>
          <w:sz w:val="28"/>
        </w:rPr>
      </w:pPr>
      <w:r>
        <w:rPr>
          <w:sz w:val="28"/>
        </w:rPr>
        <w:t xml:space="preserve">  </w:t>
      </w:r>
    </w:p>
    <w:p w14:paraId="FE000000">
      <w:pPr>
        <w:rPr>
          <w:sz w:val="28"/>
        </w:rPr>
      </w:pPr>
    </w:p>
    <w:p w14:paraId="FF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</w:p>
    <w:p w14:paraId="0001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Заявление</w:t>
      </w:r>
    </w:p>
    <w:p w14:paraId="01010000">
      <w:pPr>
        <w:ind/>
        <w:jc w:val="both"/>
        <w:rPr>
          <w:sz w:val="28"/>
        </w:rPr>
      </w:pPr>
    </w:p>
    <w:p w14:paraId="02010000">
      <w:pPr>
        <w:spacing w:line="360" w:lineRule="auto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связи с постановкой меня на учёт в качестве  нуждающегося в жилых помещениях с______г., прошу предоставить информацию об очерёдности предоставления жилых помещений на условиях социального найма.</w:t>
      </w:r>
    </w:p>
    <w:p w14:paraId="03010000">
      <w:pPr>
        <w:spacing w:line="360" w:lineRule="auto"/>
        <w:ind/>
        <w:jc w:val="both"/>
        <w:rPr>
          <w:sz w:val="28"/>
        </w:rPr>
      </w:pPr>
    </w:p>
    <w:p w14:paraId="04010000">
      <w:pPr>
        <w:ind/>
        <w:jc w:val="both"/>
        <w:rPr>
          <w:sz w:val="28"/>
        </w:rPr>
      </w:pPr>
    </w:p>
    <w:p w14:paraId="05010000">
      <w:pPr>
        <w:ind/>
        <w:jc w:val="both"/>
        <w:rPr>
          <w:sz w:val="28"/>
        </w:rPr>
      </w:pPr>
    </w:p>
    <w:p w14:paraId="06010000">
      <w:pPr>
        <w:ind/>
        <w:jc w:val="both"/>
        <w:rPr>
          <w:sz w:val="28"/>
        </w:rPr>
      </w:pPr>
    </w:p>
    <w:p w14:paraId="07010000">
      <w:pPr>
        <w:rPr>
          <w:sz w:val="28"/>
        </w:rPr>
      </w:pPr>
      <w:r>
        <w:rPr>
          <w:sz w:val="28"/>
        </w:rPr>
        <w:t xml:space="preserve"> Число, месяц,  год.                                                                                  подпись</w:t>
      </w:r>
    </w:p>
    <w:p w14:paraId="08010000">
      <w:pPr>
        <w:rPr>
          <w:sz w:val="28"/>
        </w:rPr>
      </w:pPr>
    </w:p>
    <w:p w14:paraId="09010000">
      <w:pPr>
        <w:rPr>
          <w:sz w:val="28"/>
        </w:rPr>
      </w:pPr>
    </w:p>
    <w:p w14:paraId="0A010000">
      <w:pPr>
        <w:rPr>
          <w:sz w:val="28"/>
        </w:rPr>
      </w:pPr>
    </w:p>
    <w:p w14:paraId="0B010000">
      <w:pPr>
        <w:ind/>
        <w:jc w:val="right"/>
      </w:pPr>
    </w:p>
    <w:p w14:paraId="0C010000">
      <w:pPr>
        <w:ind/>
        <w:jc w:val="right"/>
        <w:rPr>
          <w:sz w:val="28"/>
        </w:rPr>
      </w:pPr>
      <w:r>
        <w:t>Приложение  1</w:t>
      </w:r>
    </w:p>
    <w:p w14:paraId="0D010000">
      <w:pPr>
        <w:ind/>
        <w:jc w:val="right"/>
      </w:pPr>
      <w:r>
        <w:rPr>
          <w:sz w:val="28"/>
        </w:rPr>
        <w:t xml:space="preserve">                                                                                   </w:t>
      </w:r>
      <w:r>
        <w:t>к  Административному регламенту</w:t>
      </w:r>
    </w:p>
    <w:p w14:paraId="0E010000">
      <w:pPr>
        <w:ind/>
        <w:jc w:val="right"/>
      </w:pPr>
      <w:r>
        <w:t xml:space="preserve">        предоставления муниципальной услуги                                                                                   «Предоставление информации  </w:t>
      </w:r>
    </w:p>
    <w:p w14:paraId="0F010000">
      <w:pPr>
        <w:ind/>
        <w:jc w:val="right"/>
      </w:pPr>
      <w:r>
        <w:t xml:space="preserve"> об очередности предоставления жилых </w:t>
      </w:r>
    </w:p>
    <w:p w14:paraId="10010000">
      <w:pPr>
        <w:ind w:hanging="8647" w:left="8647" w:right="0"/>
        <w:jc w:val="right"/>
      </w:pPr>
      <w:r>
        <w:t xml:space="preserve">                                                                                             помещений на условиях социального найма»</w:t>
      </w:r>
    </w:p>
    <w:p w14:paraId="11010000">
      <w:pPr>
        <w:ind w:hanging="8647" w:left="8647" w:right="-143"/>
        <w:jc w:val="right"/>
      </w:pPr>
      <w:r>
        <w:t xml:space="preserve">                                                                                                  </w:t>
      </w:r>
    </w:p>
    <w:p w14:paraId="12010000">
      <w:pPr>
        <w:ind w:hanging="8647" w:left="8647" w:right="0"/>
        <w:jc w:val="right"/>
      </w:pPr>
      <w:r>
        <w:t xml:space="preserve">                                                                                                                    Форма заявления о предоставлении</w:t>
      </w:r>
    </w:p>
    <w:p w14:paraId="13010000">
      <w:pPr>
        <w:ind w:hanging="6521" w:left="6521" w:right="0"/>
        <w:jc w:val="right"/>
      </w:pPr>
      <w:r>
        <w:t xml:space="preserve">                                                                                                    информации об очередности предоставления       жилых  помещений на условиях   социального найма</w:t>
      </w:r>
    </w:p>
    <w:p w14:paraId="14010000">
      <w:pPr>
        <w:ind w:hanging="6521" w:left="6521" w:right="0"/>
        <w:jc w:val="left"/>
      </w:pPr>
    </w:p>
    <w:p w14:paraId="15010000">
      <w:pPr>
        <w:ind w:hanging="8647" w:left="8647" w:right="-143"/>
        <w:jc w:val="right"/>
      </w:pPr>
    </w:p>
    <w:p w14:paraId="16010000">
      <w:pPr>
        <w:rPr>
          <w:sz w:val="28"/>
        </w:rPr>
      </w:pPr>
      <w:r>
        <w:rPr>
          <w:sz w:val="28"/>
        </w:rPr>
        <w:t xml:space="preserve">                                                                      </w:t>
      </w:r>
      <w:r>
        <w:rPr>
          <w:sz w:val="28"/>
        </w:rPr>
        <w:t>Начальнику МУ «УЖКХ»</w:t>
      </w:r>
    </w:p>
    <w:p w14:paraId="17010000">
      <w:pPr>
        <w:rPr>
          <w:sz w:val="28"/>
        </w:rPr>
      </w:pPr>
      <w:r>
        <w:rPr>
          <w:sz w:val="28"/>
        </w:rPr>
        <w:t xml:space="preserve">                                                                      </w:t>
      </w:r>
      <w:r>
        <w:rPr>
          <w:sz w:val="28"/>
        </w:rPr>
        <w:t>______________________________</w:t>
      </w:r>
    </w:p>
    <w:p w14:paraId="18010000">
      <w:pPr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>от   Ф.И.О.</w:t>
      </w:r>
    </w:p>
    <w:p w14:paraId="19010000">
      <w:pPr>
        <w:rPr>
          <w:sz w:val="28"/>
        </w:rPr>
      </w:pPr>
      <w:r>
        <w:rPr>
          <w:sz w:val="28"/>
        </w:rPr>
        <w:t xml:space="preserve">                                                                      </w:t>
      </w:r>
      <w:r>
        <w:rPr>
          <w:sz w:val="28"/>
        </w:rPr>
        <w:t>_______________________________</w:t>
      </w:r>
    </w:p>
    <w:p w14:paraId="1A010000">
      <w:pPr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>проживающего по адресу:</w:t>
      </w:r>
    </w:p>
    <w:p w14:paraId="1B010000">
      <w:pPr>
        <w:rPr>
          <w:sz w:val="28"/>
        </w:rPr>
      </w:pPr>
    </w:p>
    <w:p w14:paraId="1C010000">
      <w:pPr>
        <w:rPr>
          <w:sz w:val="28"/>
        </w:rPr>
      </w:pPr>
      <w:r>
        <w:rPr>
          <w:sz w:val="28"/>
        </w:rPr>
        <w:t xml:space="preserve">  </w:t>
      </w:r>
    </w:p>
    <w:p w14:paraId="1D010000">
      <w:pPr>
        <w:rPr>
          <w:sz w:val="28"/>
        </w:rPr>
      </w:pPr>
    </w:p>
    <w:p w14:paraId="1E01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</w:t>
      </w:r>
    </w:p>
    <w:p w14:paraId="1F01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</w:rPr>
        <w:t>Заявление</w:t>
      </w:r>
    </w:p>
    <w:p w14:paraId="20010000">
      <w:pPr>
        <w:ind/>
        <w:jc w:val="both"/>
        <w:rPr>
          <w:sz w:val="28"/>
        </w:rPr>
      </w:pPr>
    </w:p>
    <w:p w14:paraId="21010000">
      <w:pPr>
        <w:spacing w:line="360" w:lineRule="auto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связи с постановкой меня на учёт в качестве  нуждающегося в жилых помещениях с________г., прошу предоставить информацию об очерёдности предоставления жилых помещений на условиях социального найма.</w:t>
      </w:r>
    </w:p>
    <w:p w14:paraId="22010000">
      <w:pPr>
        <w:spacing w:line="360" w:lineRule="auto"/>
        <w:ind/>
        <w:jc w:val="both"/>
        <w:rPr>
          <w:sz w:val="28"/>
        </w:rPr>
      </w:pPr>
    </w:p>
    <w:p w14:paraId="23010000">
      <w:pPr>
        <w:ind/>
        <w:jc w:val="both"/>
        <w:rPr>
          <w:sz w:val="28"/>
        </w:rPr>
      </w:pPr>
    </w:p>
    <w:p w14:paraId="24010000">
      <w:pPr>
        <w:ind/>
        <w:jc w:val="both"/>
        <w:rPr>
          <w:sz w:val="28"/>
        </w:rPr>
      </w:pPr>
    </w:p>
    <w:p w14:paraId="25010000">
      <w:pPr>
        <w:ind/>
        <w:jc w:val="both"/>
        <w:rPr>
          <w:sz w:val="28"/>
        </w:rPr>
      </w:pPr>
    </w:p>
    <w:p w14:paraId="26010000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Число, месяц,  год.                                                                                  подпись</w:t>
      </w:r>
    </w:p>
    <w:p w14:paraId="27010000">
      <w:pPr>
        <w:rPr>
          <w:sz w:val="28"/>
        </w:rPr>
      </w:pPr>
    </w:p>
    <w:p w14:paraId="28010000">
      <w:pPr>
        <w:rPr>
          <w:sz w:val="28"/>
        </w:rPr>
      </w:pPr>
    </w:p>
    <w:p w14:paraId="29010000">
      <w:pPr>
        <w:ind/>
        <w:jc w:val="right"/>
      </w:pPr>
    </w:p>
    <w:p w14:paraId="2A010000">
      <w:pPr>
        <w:ind/>
        <w:jc w:val="right"/>
      </w:pPr>
    </w:p>
    <w:p w14:paraId="2B010000">
      <w:pPr>
        <w:ind/>
        <w:jc w:val="righ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Приложение 1</w:t>
      </w:r>
    </w:p>
    <w:p w14:paraId="2C010000">
      <w:pPr>
        <w:ind/>
        <w:jc w:val="righ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 xml:space="preserve">к изменениям, вносимым в приложение к постановлению </w:t>
      </w:r>
    </w:p>
    <w:p w14:paraId="2D010000">
      <w:pPr>
        <w:ind/>
        <w:jc w:val="right"/>
        <w:rPr>
          <w:sz w:val="24"/>
        </w:rPr>
      </w:pPr>
      <w:r>
        <w:rPr>
          <w:sz w:val="24"/>
        </w:rPr>
        <w:t>Администрации города Донецка от 08.02.2012 №171</w:t>
      </w:r>
    </w:p>
    <w:p w14:paraId="2E010000">
      <w:pPr>
        <w:ind/>
        <w:jc w:val="right"/>
        <w:rPr>
          <w:sz w:val="24"/>
        </w:rPr>
      </w:pPr>
      <w:r>
        <w:rPr>
          <w:sz w:val="24"/>
        </w:rPr>
        <w:t xml:space="preserve">об утверждении Административного регламента </w:t>
      </w:r>
    </w:p>
    <w:p w14:paraId="2F010000">
      <w:pPr>
        <w:ind/>
        <w:jc w:val="right"/>
        <w:rPr>
          <w:sz w:val="24"/>
        </w:rPr>
      </w:pPr>
      <w:r>
        <w:rPr>
          <w:sz w:val="24"/>
        </w:rPr>
        <w:t xml:space="preserve">предоставления муниципальной услуги «Предоставление </w:t>
      </w:r>
    </w:p>
    <w:p w14:paraId="30010000">
      <w:pPr>
        <w:ind/>
        <w:jc w:val="right"/>
      </w:pPr>
      <w:r>
        <w:rPr>
          <w:sz w:val="24"/>
        </w:rPr>
        <w:t xml:space="preserve">информации об очередности предоставления жилых  </w:t>
      </w:r>
    </w:p>
    <w:p w14:paraId="31010000">
      <w:pPr>
        <w:ind/>
        <w:jc w:val="right"/>
      </w:pPr>
      <w:r>
        <w:t xml:space="preserve"> </w:t>
      </w:r>
      <w:r>
        <w:rPr>
          <w:sz w:val="24"/>
        </w:rPr>
        <w:t xml:space="preserve">                                                                                             </w:t>
      </w:r>
      <w:r>
        <w:rPr>
          <w:sz w:val="24"/>
        </w:rPr>
        <w:t>помещений на условиях социального найма»</w:t>
      </w:r>
    </w:p>
    <w:p w14:paraId="32010000">
      <w:pPr>
        <w:ind/>
        <w:jc w:val="right"/>
        <w:rPr>
          <w:sz w:val="28"/>
        </w:rPr>
      </w:pPr>
      <w:r>
        <w:t>«Приложение  2</w:t>
      </w:r>
    </w:p>
    <w:p w14:paraId="33010000">
      <w:pPr>
        <w:ind/>
        <w:jc w:val="right"/>
      </w:pPr>
      <w:r>
        <w:rPr>
          <w:sz w:val="28"/>
        </w:rPr>
        <w:t xml:space="preserve">                                                                                   </w:t>
      </w:r>
      <w:r>
        <w:t>к  Административному регламенту</w:t>
      </w:r>
    </w:p>
    <w:p w14:paraId="34010000">
      <w:pPr>
        <w:ind/>
        <w:jc w:val="right"/>
      </w:pPr>
      <w:r>
        <w:t xml:space="preserve">        предоставления муниципальной услуги                                                                                   «</w:t>
      </w:r>
      <w:r>
        <w:rPr>
          <w:sz w:val="24"/>
        </w:rPr>
        <w:t>Предоставление</w:t>
      </w:r>
      <w:r>
        <w:t xml:space="preserve"> информации  </w:t>
      </w:r>
    </w:p>
    <w:p w14:paraId="35010000">
      <w:pPr>
        <w:ind/>
        <w:jc w:val="right"/>
      </w:pPr>
      <w:r>
        <w:t xml:space="preserve"> об очередности предоставления жилых </w:t>
      </w:r>
    </w:p>
    <w:p w14:paraId="36010000">
      <w:pPr>
        <w:ind w:hanging="8647" w:left="8647" w:right="0"/>
        <w:jc w:val="right"/>
      </w:pPr>
      <w:r>
        <w:t xml:space="preserve">                                                                                             помещений на условиях социального найма»</w:t>
      </w:r>
    </w:p>
    <w:p w14:paraId="37010000">
      <w:pPr>
        <w:ind w:hanging="8647" w:left="8647" w:right="-143"/>
        <w:jc w:val="right"/>
      </w:pPr>
      <w:r>
        <w:t xml:space="preserve">                                                                                                  </w:t>
      </w:r>
    </w:p>
    <w:p w14:paraId="38010000">
      <w:pPr>
        <w:ind w:hanging="8647" w:left="8647" w:right="0"/>
        <w:jc w:val="right"/>
      </w:pPr>
      <w:r>
        <w:t xml:space="preserve">                                                                                                                   Форма уведомления об отказе в предоставлении</w:t>
      </w:r>
    </w:p>
    <w:p w14:paraId="39010000">
      <w:pPr>
        <w:ind w:hanging="8647" w:left="8647" w:right="0"/>
        <w:jc w:val="right"/>
      </w:pPr>
      <w:r>
        <w:t xml:space="preserve">                                                                                                    муниципальной услуги </w:t>
      </w:r>
    </w:p>
    <w:p w14:paraId="3A010000">
      <w:pPr>
        <w:ind w:hanging="6521" w:left="6521" w:right="0"/>
        <w:jc w:val="left"/>
      </w:pPr>
    </w:p>
    <w:p w14:paraId="3B010000">
      <w:pPr>
        <w:ind/>
        <w:jc w:val="center"/>
      </w:pPr>
    </w:p>
    <w:p w14:paraId="3C010000">
      <w:pPr>
        <w:spacing w:line="360" w:lineRule="auto"/>
        <w:ind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Уведомление </w:t>
      </w:r>
    </w:p>
    <w:p w14:paraId="3D010000">
      <w:pPr>
        <w:spacing w:line="360" w:lineRule="auto"/>
        <w:ind/>
        <w:jc w:val="center"/>
        <w:rPr>
          <w:sz w:val="28"/>
        </w:rPr>
      </w:pPr>
      <w:r>
        <w:rPr>
          <w:sz w:val="28"/>
        </w:rPr>
        <w:t>заявителю об отказе в предоставлении муниципальной услуги</w:t>
      </w:r>
    </w:p>
    <w:p w14:paraId="3E010000">
      <w:pPr>
        <w:spacing w:line="200" w:lineRule="atLeast"/>
        <w:ind/>
      </w:pPr>
      <w:r>
        <w:rPr>
          <w:sz w:val="28"/>
        </w:rPr>
        <w:t>Уважаемый_______________________________________________________________</w:t>
      </w:r>
    </w:p>
    <w:p w14:paraId="3F010000">
      <w:pPr>
        <w:spacing w:line="200" w:lineRule="atLeast"/>
        <w:ind/>
        <w:rPr>
          <w:sz w:val="28"/>
        </w:rPr>
      </w:pPr>
      <w:r>
        <w:t xml:space="preserve">                                                                   (ФИО заявителя)</w:t>
      </w:r>
    </w:p>
    <w:p w14:paraId="40010000">
      <w:pPr>
        <w:spacing w:line="200" w:lineRule="atLeast"/>
        <w:ind/>
      </w:pPr>
      <w:r>
        <w:rPr>
          <w:sz w:val="28"/>
        </w:rPr>
        <w:t>Уведомляем Вас о том, что</w:t>
      </w:r>
      <w:r>
        <w:t>___________________________________________________________</w:t>
      </w:r>
    </w:p>
    <w:p w14:paraId="41010000">
      <w:pPr>
        <w:spacing w:line="200" w:lineRule="atLeast"/>
        <w:ind/>
      </w:pPr>
      <w:r>
        <w:t xml:space="preserve">                                                              (  название учреждения)</w:t>
      </w:r>
    </w:p>
    <w:p w14:paraId="42010000">
      <w:pPr>
        <w:spacing w:line="200" w:lineRule="atLeast"/>
        <w:ind/>
      </w:pPr>
      <w:r>
        <w:t>______________________________________________________________________________________</w:t>
      </w:r>
    </w:p>
    <w:p w14:paraId="43010000">
      <w:pPr>
        <w:spacing w:line="200" w:lineRule="atLeast"/>
        <w:ind/>
      </w:pPr>
    </w:p>
    <w:p w14:paraId="44010000">
      <w:pPr>
        <w:spacing w:line="200" w:lineRule="atLeast"/>
        <w:ind/>
        <w:rPr>
          <w:sz w:val="28"/>
        </w:rPr>
      </w:pPr>
      <w:r>
        <w:rPr>
          <w:sz w:val="28"/>
        </w:rPr>
        <w:t xml:space="preserve">не может предоставить Вам муниципальную услугу в связи с______________________ </w:t>
      </w:r>
    </w:p>
    <w:p w14:paraId="45010000">
      <w:pPr>
        <w:spacing w:line="200" w:lineRule="atLeast"/>
        <w:ind/>
        <w:rPr>
          <w:sz w:val="28"/>
        </w:rPr>
      </w:pPr>
    </w:p>
    <w:p w14:paraId="46010000">
      <w:pPr>
        <w:spacing w:line="200" w:lineRule="atLeast"/>
        <w:ind/>
        <w:rPr>
          <w:sz w:val="24"/>
        </w:rPr>
      </w:pPr>
      <w:r>
        <w:rPr>
          <w:sz w:val="28"/>
        </w:rPr>
        <w:t>___________________________________________________________________________</w:t>
      </w:r>
    </w:p>
    <w:p w14:paraId="47010000">
      <w:pPr>
        <w:spacing w:line="200" w:lineRule="atLeast"/>
        <w:ind/>
        <w:rPr>
          <w:sz w:val="24"/>
        </w:rPr>
      </w:pPr>
      <w:r>
        <w:rPr>
          <w:sz w:val="24"/>
        </w:rPr>
        <w:t xml:space="preserve">                                                             </w:t>
      </w:r>
      <w:r>
        <w:rPr>
          <w:sz w:val="24"/>
        </w:rPr>
        <w:t>(указать причину отказа)</w:t>
      </w:r>
    </w:p>
    <w:p w14:paraId="48010000">
      <w:pPr>
        <w:spacing w:line="200" w:lineRule="atLeast"/>
        <w:ind/>
        <w:rPr>
          <w:sz w:val="24"/>
        </w:rPr>
      </w:pPr>
    </w:p>
    <w:p w14:paraId="49010000">
      <w:pPr>
        <w:spacing w:line="200" w:lineRule="atLeast"/>
        <w:ind/>
        <w:rPr>
          <w:sz w:val="24"/>
        </w:rPr>
      </w:pPr>
      <w:r>
        <w:rPr>
          <w:sz w:val="24"/>
        </w:rPr>
        <w:t>__________________</w:t>
      </w:r>
      <w:r>
        <w:rPr>
          <w:sz w:val="28"/>
        </w:rPr>
        <w:t>в соответствии с Вашим заявлением от________________________.</w:t>
      </w:r>
    </w:p>
    <w:p w14:paraId="4A010000">
      <w:pPr>
        <w:spacing w:line="200" w:lineRule="atLeast"/>
        <w:ind/>
        <w:rPr>
          <w:sz w:val="24"/>
        </w:rPr>
      </w:pPr>
    </w:p>
    <w:p w14:paraId="4B010000">
      <w:pPr>
        <w:spacing w:line="200" w:lineRule="atLeast"/>
        <w:ind/>
        <w:rPr>
          <w:sz w:val="24"/>
        </w:rPr>
      </w:pPr>
    </w:p>
    <w:p w14:paraId="4C010000">
      <w:pPr>
        <w:spacing w:line="200" w:lineRule="atLeast"/>
        <w:ind/>
        <w:rPr>
          <w:sz w:val="24"/>
        </w:rPr>
      </w:pPr>
    </w:p>
    <w:p w14:paraId="4D010000">
      <w:pPr>
        <w:spacing w:line="200" w:lineRule="atLeast"/>
        <w:ind/>
        <w:rPr>
          <w:sz w:val="24"/>
        </w:rPr>
      </w:pPr>
      <w:r>
        <w:rPr>
          <w:sz w:val="28"/>
        </w:rPr>
        <w:t xml:space="preserve">Дата___________                                                               </w:t>
      </w:r>
    </w:p>
    <w:p w14:paraId="4E010000">
      <w:pPr>
        <w:spacing w:line="200" w:lineRule="atLeast"/>
        <w:ind/>
        <w:rPr>
          <w:sz w:val="24"/>
        </w:rPr>
      </w:pPr>
    </w:p>
    <w:p w14:paraId="4F010000">
      <w:pPr>
        <w:spacing w:line="200" w:lineRule="atLeast"/>
        <w:ind/>
        <w:rPr>
          <w:sz w:val="24"/>
        </w:rPr>
      </w:pPr>
      <w:r>
        <w:rPr>
          <w:sz w:val="28"/>
        </w:rPr>
        <w:t>_____________________                                                       ______________</w:t>
      </w:r>
    </w:p>
    <w:p w14:paraId="50010000">
      <w:pPr>
        <w:spacing w:line="200" w:lineRule="atLeast"/>
        <w:ind/>
        <w:rPr>
          <w:sz w:val="24"/>
        </w:rPr>
      </w:pPr>
      <w:r>
        <w:rPr>
          <w:sz w:val="24"/>
        </w:rPr>
        <w:t>(должность руководителя)                                                                              ( подпись)»</w:t>
      </w:r>
    </w:p>
    <w:p w14:paraId="51010000">
      <w:pPr>
        <w:ind/>
        <w:jc w:val="righ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 xml:space="preserve">Приложение 2 </w:t>
      </w:r>
    </w:p>
    <w:p w14:paraId="52010000">
      <w:pPr>
        <w:ind/>
        <w:jc w:val="right"/>
        <w:rPr>
          <w:sz w:val="24"/>
        </w:rPr>
      </w:pPr>
      <w:r>
        <w:rPr>
          <w:sz w:val="24"/>
        </w:rPr>
        <w:t xml:space="preserve">к изменениям, вносимым в приложение к постановлению </w:t>
      </w:r>
    </w:p>
    <w:p w14:paraId="53010000">
      <w:pPr>
        <w:ind/>
        <w:jc w:val="right"/>
        <w:rPr>
          <w:sz w:val="24"/>
        </w:rPr>
      </w:pPr>
      <w:r>
        <w:rPr>
          <w:sz w:val="24"/>
        </w:rPr>
        <w:t>Администрации города Донецка от 08.02.2012 №171</w:t>
      </w:r>
    </w:p>
    <w:p w14:paraId="54010000">
      <w:pPr>
        <w:ind/>
        <w:jc w:val="right"/>
        <w:rPr>
          <w:sz w:val="24"/>
        </w:rPr>
      </w:pPr>
      <w:r>
        <w:rPr>
          <w:sz w:val="24"/>
        </w:rPr>
        <w:t xml:space="preserve">об утверждении Административного регламента </w:t>
      </w:r>
    </w:p>
    <w:p w14:paraId="55010000">
      <w:pPr>
        <w:ind/>
        <w:jc w:val="right"/>
        <w:rPr>
          <w:sz w:val="24"/>
        </w:rPr>
      </w:pPr>
      <w:r>
        <w:rPr>
          <w:sz w:val="24"/>
        </w:rPr>
        <w:t xml:space="preserve">предоставления муниципальной услуги «Предоставление </w:t>
      </w:r>
    </w:p>
    <w:p w14:paraId="56010000">
      <w:pPr>
        <w:ind/>
        <w:jc w:val="right"/>
        <w:rPr>
          <w:sz w:val="24"/>
        </w:rPr>
      </w:pPr>
      <w:r>
        <w:rPr>
          <w:sz w:val="24"/>
        </w:rPr>
        <w:t xml:space="preserve">информации об очередности предоставления жилых  </w:t>
      </w:r>
    </w:p>
    <w:p w14:paraId="57010000">
      <w:pPr>
        <w:ind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>помещений на условиях социального  найма»</w:t>
      </w:r>
    </w:p>
    <w:p w14:paraId="58010000">
      <w:pPr>
        <w:ind/>
        <w:jc w:val="right"/>
        <w:rPr>
          <w:sz w:val="28"/>
        </w:rPr>
      </w:pPr>
      <w:r>
        <w:rPr>
          <w:sz w:val="24"/>
        </w:rPr>
        <w:t xml:space="preserve">«Приложение 3 </w:t>
      </w:r>
    </w:p>
    <w:p w14:paraId="59010000">
      <w:pPr>
        <w:ind/>
        <w:jc w:val="right"/>
      </w:pPr>
      <w:r>
        <w:rPr>
          <w:sz w:val="28"/>
        </w:rPr>
        <w:t xml:space="preserve">                                                                                   </w:t>
      </w:r>
      <w:r>
        <w:t>к  Административному регламенту</w:t>
      </w:r>
    </w:p>
    <w:p w14:paraId="5A010000">
      <w:pPr>
        <w:ind/>
        <w:jc w:val="right"/>
      </w:pPr>
      <w:r>
        <w:t xml:space="preserve">        предоставления муниципальной услуги                                                                                   «</w:t>
      </w:r>
      <w:r>
        <w:rPr>
          <w:sz w:val="24"/>
        </w:rPr>
        <w:t>Предоставление</w:t>
      </w:r>
      <w:r>
        <w:t xml:space="preserve"> информации  </w:t>
      </w:r>
    </w:p>
    <w:p w14:paraId="5B010000">
      <w:pPr>
        <w:ind/>
        <w:jc w:val="right"/>
      </w:pPr>
      <w:r>
        <w:t xml:space="preserve"> об очередности предоставления жилых </w:t>
      </w:r>
    </w:p>
    <w:p w14:paraId="5C010000">
      <w:pPr>
        <w:ind w:hanging="8647" w:left="8647" w:right="0"/>
        <w:jc w:val="right"/>
        <w:rPr>
          <w:sz w:val="24"/>
        </w:rPr>
      </w:pPr>
      <w:r>
        <w:t xml:space="preserve">                                                                                             помещений на условиях социального найма»</w:t>
      </w:r>
    </w:p>
    <w:p w14:paraId="5D010000">
      <w:pPr>
        <w:ind/>
        <w:jc w:val="right"/>
      </w:pPr>
      <w:r>
        <w:rPr>
          <w:sz w:val="24"/>
        </w:rPr>
        <w:t xml:space="preserve">                                                                                               </w:t>
      </w:r>
    </w:p>
    <w:p w14:paraId="5E010000">
      <w:pPr>
        <w:ind/>
        <w:jc w:val="both"/>
      </w:pPr>
    </w:p>
    <w:p w14:paraId="5F010000">
      <w:pPr>
        <w:ind/>
        <w:jc w:val="right"/>
        <w:rPr>
          <w:rFonts w:ascii="Arial" w:hAnsi="Arial"/>
        </w:rPr>
      </w:pPr>
    </w:p>
    <w:p w14:paraId="60010000">
      <w:pPr>
        <w:ind w:firstLine="540" w:left="0" w:right="0"/>
        <w:jc w:val="both"/>
        <w:rPr>
          <w:rFonts w:ascii="Arial" w:hAnsi="Arial"/>
          <w:b w:val="0"/>
        </w:rPr>
      </w:pPr>
    </w:p>
    <w:p w14:paraId="61010000">
      <w:pPr>
        <w:ind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БЛОК-СХЕМА</w:t>
      </w:r>
    </w:p>
    <w:p w14:paraId="62010000">
      <w:pPr>
        <w:widowControl w:val="0"/>
        <w:ind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ПОРЯДКА ВЫПОЛНЕНИЯ АДМИНИСТРАТИВНЫХ ПРОЦЕДУР</w:t>
      </w:r>
    </w:p>
    <w:p w14:paraId="63010000">
      <w:pPr>
        <w:widowControl w:val="0"/>
        <w:ind/>
        <w:jc w:val="center"/>
        <w:rPr>
          <w:rFonts w:ascii="Arial" w:hAnsi="Arial"/>
          <w:b w:val="0"/>
        </w:rPr>
      </w:pPr>
      <w:r>
        <w:rPr>
          <w:rFonts w:ascii="Times New Roman" w:hAnsi="Times New Roman"/>
          <w:b w:val="0"/>
          <w:sz w:val="24"/>
        </w:rPr>
        <w:t>ПРИ ПРЕДОСТАВЛЕНИИ МУНИЦИПАЛЬНОЙ УСЛУГИ «ПРЕДОСТАВЛЕНИЕ ИНФОРМАЦИИ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b w:val="0"/>
          <w:sz w:val="24"/>
        </w:rPr>
        <w:t>ОБ ОЧЕРЕДНОСТИ ПРЕДОСТАВЛЕНИЯ ЖИЛЫХ ПОМЕЩЕНИЙ НА УСЛОВИЯХ СОЦИАЛЬНОГО НАЙМА»</w:t>
      </w:r>
    </w:p>
    <w:p w14:paraId="64010000">
      <w:pPr>
        <w:ind/>
        <w:jc w:val="center"/>
        <w:rPr>
          <w:rFonts w:ascii="Arial" w:hAnsi="Arial"/>
          <w:b w:val="0"/>
        </w:rPr>
      </w:pPr>
    </w:p>
    <w:p w14:paraId="65010000">
      <w:pPr>
        <w:ind/>
        <w:jc w:val="center"/>
        <w:rPr>
          <w:rFonts w:ascii="Arial" w:hAnsi="Arial"/>
          <w:b w:val="1"/>
          <w:sz w:val="20"/>
        </w:rPr>
      </w:pPr>
    </w:p>
    <w:p w14:paraId="66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┌────────────────────────────────────────────────────────────────────────┐</w:t>
      </w:r>
    </w:p>
    <w:p w14:paraId="67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│     </w:t>
      </w:r>
      <w:r>
        <w:rPr>
          <w:rFonts w:ascii="Courier New" w:hAnsi="Courier New"/>
          <w:sz w:val="20"/>
        </w:rPr>
        <w:t>Прием заявления и документов на оказание муниципальной услуги      │</w:t>
      </w:r>
    </w:p>
    <w:p w14:paraId="68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└───────────────────────────────────┬────────────────────────────────────┘</w:t>
      </w:r>
    </w:p>
    <w:p w14:paraId="69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</w:t>
      </w:r>
      <w:r>
        <w:rPr>
          <w:rFonts w:ascii="Courier New" w:hAnsi="Courier New"/>
          <w:sz w:val="20"/>
        </w:rPr>
        <w:t>V</w:t>
      </w:r>
    </w:p>
    <w:p w14:paraId="6A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┌────────────────────────────────────────────────────────────────────────┐</w:t>
      </w:r>
    </w:p>
    <w:p w14:paraId="6B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│       </w:t>
      </w:r>
      <w:r>
        <w:rPr>
          <w:rFonts w:ascii="Courier New" w:hAnsi="Courier New"/>
          <w:sz w:val="20"/>
        </w:rPr>
        <w:t>Регистрация заявления на оказание муниципальной услуги           │</w:t>
      </w:r>
    </w:p>
    <w:p w14:paraId="6C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└───────────────────────────────────┬────────────────────────────────────┘</w:t>
      </w:r>
    </w:p>
    <w:p w14:paraId="6D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</w:t>
      </w:r>
      <w:r>
        <w:rPr>
          <w:rFonts w:ascii="Courier New" w:hAnsi="Courier New"/>
          <w:sz w:val="20"/>
        </w:rPr>
        <w:t xml:space="preserve">V     </w:t>
      </w:r>
    </w:p>
    <w:p w14:paraId="6E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</w:t>
      </w:r>
    </w:p>
    <w:p w14:paraId="6F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┌────────────────────────────────────────────────────────────────────────┐</w:t>
      </w:r>
    </w:p>
    <w:p w14:paraId="70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│       </w:t>
      </w:r>
      <w:r>
        <w:rPr>
          <w:rFonts w:ascii="Courier New" w:hAnsi="Courier New"/>
          <w:sz w:val="20"/>
        </w:rPr>
        <w:t>Рассмотрение заявления, документов и принятие решения            │</w:t>
      </w:r>
    </w:p>
    <w:p w14:paraId="71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└───────────────────────────────────┬────────────────────────────────────┘</w:t>
      </w:r>
    </w:p>
    <w:p w14:paraId="72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</w:t>
      </w:r>
    </w:p>
    <w:p w14:paraId="73010000">
      <w:pPr>
        <w:ind/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</w:t>
      </w:r>
      <w:r>
        <w:rPr>
          <w:rFonts w:ascii="Courier New" w:hAnsi="Courier New"/>
          <w:sz w:val="20"/>
        </w:rPr>
        <w:t>V                                  V</w:t>
      </w:r>
    </w:p>
    <w:tbl>
      <w:tblPr>
        <w:tblStyle w:val="Style_5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417"/>
        <w:gridCol w:w="4426"/>
      </w:tblGrid>
      <w:tr>
        <w:tc>
          <w:tcPr>
            <w:tcW w:type="dxa" w:w="44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10000">
            <w:pPr>
              <w:ind/>
              <w:jc w:val="both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Письменное уведомление о предоставлении муниципальной услуги</w:t>
            </w:r>
          </w:p>
        </w:tc>
        <w:tc>
          <w:tcPr>
            <w:tcW w:type="dxa" w:w="4426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10000">
            <w:pPr>
              <w:ind/>
              <w:jc w:val="both"/>
            </w:pPr>
            <w:r>
              <w:rPr>
                <w:rFonts w:ascii="Courier New" w:hAnsi="Courier New"/>
                <w:sz w:val="20"/>
              </w:rPr>
              <w:t>Письменное уведомление об отказе в предоставлении муниципальной услуги</w:t>
            </w:r>
          </w:p>
        </w:tc>
      </w:tr>
    </w:tbl>
    <w:p w14:paraId="76010000">
      <w:pPr>
        <w:ind/>
        <w:jc w:val="both"/>
        <w:rPr>
          <w:rFonts w:ascii="Courier New" w:hAnsi="Courier New"/>
          <w:sz w:val="20"/>
        </w:rPr>
      </w:pPr>
    </w:p>
    <w:p w14:paraId="77010000">
      <w:pPr>
        <w:ind/>
        <w:jc w:val="both"/>
        <w:rPr>
          <w:rFonts w:ascii="Arial" w:hAnsi="Arial"/>
        </w:rPr>
      </w:pPr>
      <w:r>
        <w:rPr>
          <w:rFonts w:ascii="Courier New" w:hAnsi="Courier New"/>
          <w:sz w:val="20"/>
        </w:rPr>
        <w:t xml:space="preserve"> </w:t>
      </w:r>
    </w:p>
    <w:p w14:paraId="78010000">
      <w:pPr>
        <w:ind w:firstLine="540" w:left="0" w:right="0"/>
        <w:jc w:val="both"/>
        <w:rPr>
          <w:rFonts w:ascii="Arial" w:hAnsi="Arial"/>
        </w:rPr>
      </w:pPr>
    </w:p>
    <w:p w14:paraId="79010000">
      <w:pPr>
        <w:widowControl w:val="1"/>
        <w:ind w:firstLine="15" w:left="0" w:right="0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</w:t>
      </w:r>
    </w:p>
    <w:p w14:paraId="7A010000">
      <w:pPr>
        <w:spacing w:line="100" w:lineRule="atLeast"/>
        <w:ind w:right="0"/>
        <w:jc w:val="left"/>
        <w:rPr>
          <w:sz w:val="28"/>
        </w:rPr>
      </w:pPr>
    </w:p>
    <w:p w14:paraId="7B010000"/>
    <w:p w14:paraId="7C010000">
      <w:pPr>
        <w:ind/>
        <w:jc w:val="both"/>
        <w:rPr>
          <w:sz w:val="28"/>
        </w:rPr>
      </w:pPr>
    </w:p>
    <w:sectPr>
      <w:footerReference r:id="rId1" w:type="default"/>
      <w:pgSz w:h="15840" w:orient="portrait" w:w="12240"/>
      <w:pgMar w:bottom="567" w:footer="284" w:gutter="0" w:header="720" w:left="1134" w:right="1134" w:top="107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  <w:ind w:right="360"/>
      <w:rPr>
        <w:sz w:val="20"/>
      </w:rPr>
    </w:pPr>
    <w:r>
      <w:rPr>
        <w:sz w:val="20"/>
      </w:rPr>
      <w:t>П7фе12-1.007005000000</w: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2" w:type="paragraph">
    <w:name w:val="footer"/>
    <w:basedOn w:val="Style_10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0_ch"/>
    <w:link w:val="Style_2"/>
  </w:style>
  <w:style w:styleId="Style_15" w:type="paragraph">
    <w:name w:val="header"/>
    <w:basedOn w:val="Style_10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header"/>
    <w:basedOn w:val="Style_10_ch"/>
    <w:link w:val="Style_15"/>
  </w:style>
  <w:style w:styleId="Style_6" w:type="paragraph">
    <w:name w:val="ConsPlusNormal"/>
    <w:link w:val="Style_6_ch"/>
    <w:pPr>
      <w:widowControl w:val="0"/>
      <w:ind w:firstLine="720" w:left="0"/>
    </w:pPr>
    <w:rPr>
      <w:rFonts w:ascii="Arial" w:hAnsi="Arial"/>
    </w:rPr>
  </w:style>
  <w:style w:styleId="Style_6_ch" w:type="character">
    <w:name w:val="ConsPlusNormal"/>
    <w:link w:val="Style_6"/>
    <w:rPr>
      <w:rFonts w:ascii="Arial" w:hAnsi="Arial"/>
    </w:rPr>
  </w:style>
  <w:style w:styleId="Style_16" w:type="paragraph">
    <w:name w:val="heading 3"/>
    <w:next w:val="Style_10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" w:type="paragraph">
    <w:name w:val="page number"/>
    <w:basedOn w:val="Style_17"/>
    <w:link w:val="Style_1_ch"/>
  </w:style>
  <w:style w:styleId="Style_1_ch" w:type="character">
    <w:name w:val="page number"/>
    <w:basedOn w:val="Style_17_ch"/>
    <w:link w:val="Style_1"/>
  </w:style>
  <w:style w:styleId="Style_18" w:type="paragraph">
    <w:name w:val="ConsPlusTitle"/>
    <w:link w:val="Style_18_ch"/>
    <w:pPr>
      <w:widowControl w:val="0"/>
      <w:ind/>
    </w:pPr>
    <w:rPr>
      <w:b w:val="1"/>
      <w:sz w:val="24"/>
    </w:rPr>
  </w:style>
  <w:style w:styleId="Style_18_ch" w:type="character">
    <w:name w:val="ConsPlusTitle"/>
    <w:link w:val="Style_18"/>
    <w:rPr>
      <w:b w:val="1"/>
      <w:sz w:val="24"/>
    </w:rPr>
  </w:style>
  <w:style w:styleId="Style_9" w:type="paragraph">
    <w:name w:val="ConsPlusNonformat"/>
    <w:link w:val="Style_9_ch"/>
    <w:pPr>
      <w:widowControl w:val="0"/>
      <w:ind/>
    </w:pPr>
    <w:rPr>
      <w:rFonts w:ascii="Courier New" w:hAnsi="Courier New"/>
    </w:rPr>
  </w:style>
  <w:style w:styleId="Style_9_ch" w:type="character">
    <w:name w:val="ConsPlusNonformat"/>
    <w:link w:val="Style_9"/>
    <w:rPr>
      <w:rFonts w:ascii="Courier New" w:hAnsi="Courier New"/>
    </w:rPr>
  </w:style>
  <w:style w:styleId="Style_19" w:type="paragraph">
    <w:name w:val="toc 3"/>
    <w:next w:val="Style_10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10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7" w:type="paragraph">
    <w:name w:val="Default"/>
    <w:link w:val="Style_7_ch"/>
    <w:rPr>
      <w:color w:val="000000"/>
      <w:sz w:val="24"/>
    </w:rPr>
  </w:style>
  <w:style w:styleId="Style_7_ch" w:type="character">
    <w:name w:val="Default"/>
    <w:link w:val="Style_7"/>
    <w:rPr>
      <w:color w:val="000000"/>
      <w:sz w:val="24"/>
    </w:rPr>
  </w:style>
  <w:style w:styleId="Style_4" w:type="paragraph">
    <w:name w:val="heading 1"/>
    <w:basedOn w:val="Style_10"/>
    <w:next w:val="Style_10"/>
    <w:link w:val="Style_4_ch"/>
    <w:uiPriority w:val="9"/>
    <w:qFormat/>
    <w:pPr>
      <w:keepNext w:val="1"/>
      <w:ind/>
      <w:jc w:val="center"/>
      <w:outlineLvl w:val="0"/>
    </w:pPr>
    <w:rPr>
      <w:b w:val="1"/>
      <w:sz w:val="40"/>
    </w:rPr>
  </w:style>
  <w:style w:styleId="Style_4_ch" w:type="character">
    <w:name w:val="heading 1"/>
    <w:basedOn w:val="Style_10_ch"/>
    <w:link w:val="Style_4"/>
    <w:rPr>
      <w:b w:val="1"/>
      <w:sz w:val="40"/>
    </w:rPr>
  </w:style>
  <w:style w:styleId="Style_3" w:type="paragraph">
    <w:name w:val="Block Text"/>
    <w:basedOn w:val="Style_10"/>
    <w:link w:val="Style_3_ch"/>
    <w:pPr>
      <w:ind w:firstLine="0" w:left="1800" w:right="1435"/>
      <w:jc w:val="center"/>
    </w:pPr>
    <w:rPr>
      <w:rFonts w:ascii="Times New Roman CYR" w:hAnsi="Times New Roman CYR"/>
      <w:b w:val="1"/>
      <w:sz w:val="34"/>
    </w:rPr>
  </w:style>
  <w:style w:styleId="Style_3_ch" w:type="character">
    <w:name w:val="Block Text"/>
    <w:basedOn w:val="Style_10_ch"/>
    <w:link w:val="Style_3"/>
    <w:rPr>
      <w:rFonts w:ascii="Times New Roman CYR" w:hAnsi="Times New Roman CYR"/>
      <w:b w:val="1"/>
      <w:sz w:val="34"/>
    </w:rPr>
  </w:style>
  <w:style w:styleId="Style_8" w:type="paragraph">
    <w:name w:val="Hyperlink"/>
    <w:link w:val="Style_8_ch"/>
    <w:rPr>
      <w:color w:val="0000FF"/>
      <w:u w:val="single"/>
    </w:rPr>
  </w:style>
  <w:style w:styleId="Style_8_ch" w:type="character">
    <w:name w:val="Hyperlink"/>
    <w:link w:val="Style_8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Содержимое таблицы"/>
    <w:basedOn w:val="Style_10"/>
    <w:link w:val="Style_22_ch"/>
  </w:style>
  <w:style w:styleId="Style_22_ch" w:type="character">
    <w:name w:val="Содержимое таблицы"/>
    <w:basedOn w:val="Style_10_ch"/>
    <w:link w:val="Style_22"/>
  </w:style>
  <w:style w:styleId="Style_23" w:type="paragraph">
    <w:name w:val="toc 1"/>
    <w:next w:val="Style_10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10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10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7" w:type="paragraph">
    <w:name w:val="toc 5"/>
    <w:next w:val="Style_10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10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10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10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10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2024-07-09T11:33:19Z</dcterms:modified>
</cp:coreProperties>
</file>