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Arial" w:hAnsi="Arial"/>
          <w:b w:val="1"/>
          <w:sz w:val="32"/>
        </w:rPr>
      </w:pPr>
      <w:r>
        <w:drawing>
          <wp:inline>
            <wp:extent cx="531114" cy="55118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-5" l="-6" r="-6" t="-5"/>
                    <a:stretch/>
                  </pic:blipFill>
                  <pic:spPr>
                    <a:xfrm flipH="false" flipV="false" rot="0">
                      <a:ext cx="531114" cy="5511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spacing w:after="0" w:line="240" w:lineRule="auto"/>
        <w:ind/>
        <w:jc w:val="center"/>
      </w:pPr>
      <w:r>
        <w:rPr>
          <w:rFonts w:ascii="Arial" w:hAnsi="Arial"/>
          <w:b w:val="1"/>
          <w:sz w:val="32"/>
        </w:rPr>
        <w:t>АДМИНИСТРАЦИЯ ГОРОДА ДОНЕЦКА</w:t>
      </w:r>
    </w:p>
    <w:p w14:paraId="05000000">
      <w:pPr>
        <w:spacing w:after="0" w:line="240" w:lineRule="auto"/>
        <w:ind/>
        <w:jc w:val="center"/>
      </w:pPr>
      <w:r>
        <w:rPr>
          <w:rFonts w:ascii="Arial" w:hAnsi="Arial"/>
          <w:b w:val="1"/>
          <w:sz w:val="32"/>
        </w:rPr>
        <w:br/>
      </w:r>
      <w:r>
        <w:rPr>
          <w:rFonts w:ascii="Arial" w:hAnsi="Arial"/>
          <w:b w:val="1"/>
          <w:sz w:val="28"/>
        </w:rPr>
        <w:t>ПОСТАНОВЛЕНИЕ</w:t>
      </w:r>
    </w:p>
    <w:p w14:paraId="06000000">
      <w:pPr>
        <w:spacing w:after="0" w:line="240" w:lineRule="auto"/>
        <w:ind/>
        <w:jc w:val="center"/>
        <w:rPr>
          <w:rFonts w:ascii="Arial" w:hAnsi="Arial"/>
          <w:b w:val="1"/>
          <w:sz w:val="28"/>
        </w:rPr>
      </w:pPr>
    </w:p>
    <w:p w14:paraId="07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>22.04.2016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№ 474</w:t>
      </w:r>
    </w:p>
    <w:p w14:paraId="08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>Об утверждении Административного регламента</w:t>
      </w:r>
    </w:p>
    <w:p w14:paraId="09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>по предоставлению муниципальной услуги</w:t>
      </w:r>
    </w:p>
    <w:p w14:paraId="0A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>«Передача в собственность граждан занимаемых</w:t>
      </w:r>
    </w:p>
    <w:p w14:paraId="0B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>ими жилых помещений, находящихся</w:t>
      </w:r>
    </w:p>
    <w:p w14:paraId="0C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>в муниципальной собственности (приватизация</w:t>
      </w:r>
    </w:p>
    <w:p w14:paraId="0D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>муниципального жилого фонда)»</w:t>
      </w:r>
    </w:p>
    <w:p w14:paraId="0E000000">
      <w:pPr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0F000000">
      <w:pPr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 редакции постановления Администрации города Донецка от 11.12.2017 № 1309</w:t>
      </w:r>
      <w:r>
        <w:rPr>
          <w:rFonts w:ascii="Times New Roman" w:hAnsi="Times New Roman"/>
          <w:sz w:val="24"/>
        </w:rPr>
        <w:t>, от 14.09.2018 № 906, от 14.07.2023 № 801, от 25.03.2024</w:t>
      </w:r>
      <w:r>
        <w:rPr>
          <w:rFonts w:ascii="Times New Roman" w:hAnsi="Times New Roman"/>
          <w:sz w:val="24"/>
        </w:rPr>
        <w:t>)</w:t>
      </w:r>
    </w:p>
    <w:p w14:paraId="10000000">
      <w:pPr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4"/>
        </w:rPr>
      </w:pPr>
    </w:p>
    <w:p w14:paraId="11000000">
      <w:pPr>
        <w:pStyle w:val="Style_2"/>
        <w:spacing w:after="0" w:before="0" w:line="240" w:lineRule="auto"/>
        <w:ind w:firstLine="0" w:left="0" w:right="0"/>
        <w:jc w:val="both"/>
      </w:pPr>
      <w:r>
        <w:rPr>
          <w:rStyle w:val="Style_3_ch"/>
          <w:rFonts w:ascii="Times New Roman" w:hAnsi="Times New Roman"/>
          <w:sz w:val="28"/>
        </w:rPr>
        <w:tab/>
      </w:r>
      <w:r>
        <w:rPr>
          <w:rStyle w:val="Style_3_ch"/>
          <w:rFonts w:ascii="Times New Roman" w:hAnsi="Times New Roman"/>
          <w:sz w:val="28"/>
        </w:rPr>
        <w:t>В соответствии с Федеральным законом 27.07.2010 № 210-ФЗ «Об организации предоставления государственных и муниципальных услуг», протоколом заседания комиссии по повышению качества и доступности предоставления государственных услуг и организации межведомственного взаимодействия в Ростовской области от 17.07.2015 № 2</w:t>
      </w:r>
    </w:p>
    <w:p w14:paraId="12000000">
      <w:pPr>
        <w:pStyle w:val="Style_2"/>
        <w:tabs>
          <w:tab w:leader="none" w:pos="4155" w:val="left"/>
        </w:tabs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3000000">
      <w:pPr>
        <w:tabs>
          <w:tab w:leader="none" w:pos="4155" w:val="left"/>
        </w:tabs>
        <w:spacing w:after="0" w:before="0" w:line="240" w:lineRule="auto"/>
        <w:ind w:firstLine="0" w:left="0" w:right="0"/>
        <w:jc w:val="center"/>
      </w:pPr>
      <w:r>
        <w:rPr>
          <w:rFonts w:ascii="Times New Roman" w:hAnsi="Times New Roman"/>
          <w:sz w:val="28"/>
        </w:rPr>
        <w:t>ПОСТАНОВЛЯЮ:</w:t>
      </w:r>
    </w:p>
    <w:p w14:paraId="14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1.Утвердить Административный регламент по предоставлению муниципальной услуги «Передача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фонда)».</w:t>
      </w:r>
    </w:p>
    <w:p w14:paraId="15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2.Муниципальному учреждению «Управление ЖКХ, транспорта и связи Администрации города Донецка» (Индыло С.В.) обеспечить исполнение Административного регламента «Передача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фонда)».</w:t>
      </w:r>
    </w:p>
    <w:p w14:paraId="16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3.Считать утратившим силу постановление Администрации города Донецка от 29.08.2013 № 1463 «Об утверждении Административного регламента по предоставлению муниципальной услуги «Передача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фонда), или передача в муниципальную собственность ранее приватизированных жилых помещений».</w:t>
      </w:r>
    </w:p>
    <w:p w14:paraId="17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4.Опубликовать настоящее постановление в городской общественно-политической газете «Донецкий рабочий»  и разместить на официальном сайте Администрации города Донецка в сети Интернет (ответственный управляющий делами Администрации города Донецка Барвинченко Н.Н.).</w:t>
      </w:r>
    </w:p>
    <w:p w14:paraId="18000000">
      <w:pPr>
        <w:spacing w:after="0" w:before="0" w:line="240" w:lineRule="auto"/>
        <w:ind w:hanging="75" w:left="0" w:right="0"/>
        <w:jc w:val="both"/>
        <w:rPr>
          <w:rFonts w:ascii="Times New Roman" w:hAnsi="Times New Roman"/>
          <w:sz w:val="28"/>
        </w:rPr>
      </w:pPr>
    </w:p>
    <w:p w14:paraId="19000000">
      <w:pPr>
        <w:spacing w:after="0" w:before="0" w:line="240" w:lineRule="auto"/>
        <w:ind w:hanging="75" w:left="0" w:right="0"/>
        <w:jc w:val="both"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5.Настоящее постановление вступает в силу со дня официального опубликования.</w:t>
      </w:r>
    </w:p>
    <w:p w14:paraId="1A000000">
      <w:pPr>
        <w:spacing w:after="0" w:before="0" w:line="240" w:lineRule="auto"/>
        <w:ind w:hanging="75" w:left="0" w:right="0"/>
        <w:jc w:val="both"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6.Контроль за исполнением постановления возложить на заместителя главы Администрации города Донецка по ЖКХ, транспорта и связи Беляева С.В.</w:t>
      </w:r>
    </w:p>
    <w:p w14:paraId="1B000000">
      <w:pPr>
        <w:spacing w:after="0" w:before="0" w:line="240" w:lineRule="auto"/>
        <w:ind w:hanging="75" w:left="0" w:right="0"/>
        <w:jc w:val="both"/>
      </w:pPr>
    </w:p>
    <w:p w14:paraId="1C000000">
      <w:pPr>
        <w:spacing w:after="0" w:before="0" w:line="240" w:lineRule="auto"/>
        <w:ind w:hanging="75" w:left="0" w:right="0"/>
        <w:jc w:val="both"/>
      </w:pPr>
    </w:p>
    <w:p w14:paraId="1D000000">
      <w:pPr>
        <w:spacing w:after="0" w:before="0" w:line="240" w:lineRule="auto"/>
        <w:ind w:hanging="75" w:left="0" w:right="0"/>
        <w:jc w:val="both"/>
      </w:pPr>
    </w:p>
    <w:p w14:paraId="1E000000">
      <w:pPr>
        <w:spacing w:after="0" w:before="0" w:line="240" w:lineRule="auto"/>
        <w:ind w:hanging="75" w:left="0" w:right="0"/>
        <w:jc w:val="both"/>
      </w:pPr>
    </w:p>
    <w:p w14:paraId="1F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 xml:space="preserve">       Глава Администрации</w:t>
      </w:r>
    </w:p>
    <w:p w14:paraId="20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 xml:space="preserve">           города Донецка                                                                     А.В. Ковалев</w:t>
      </w:r>
    </w:p>
    <w:p w14:paraId="21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2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3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4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5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6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7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8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9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A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B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C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D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E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2F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0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1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2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3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4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5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6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7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8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9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A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B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C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D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E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3F000000">
      <w:pPr>
        <w:tabs>
          <w:tab w:leader="none" w:pos="1290" w:val="left"/>
          <w:tab w:leader="none" w:pos="7065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40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 xml:space="preserve">Постановление вносит </w:t>
      </w:r>
    </w:p>
    <w:p w14:paraId="41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 xml:space="preserve">Муниципальное учреждение «Управление ЖКХ, </w:t>
      </w:r>
    </w:p>
    <w:p w14:paraId="42000000">
      <w:pPr>
        <w:spacing w:after="0" w:before="0" w:line="240" w:lineRule="auto"/>
        <w:ind w:firstLine="0" w:left="0" w:right="0"/>
      </w:pPr>
      <w:r>
        <w:rPr>
          <w:rFonts w:ascii="Times New Roman" w:hAnsi="Times New Roman"/>
          <w:sz w:val="28"/>
        </w:rPr>
        <w:t>транспорта и связи Администрации города Донецка»</w:t>
      </w:r>
    </w:p>
    <w:p w14:paraId="43000000">
      <w:pPr>
        <w:spacing w:after="0" w:before="0" w:line="240" w:lineRule="auto"/>
        <w:ind w:firstLine="0" w:left="0" w:right="0"/>
        <w:rPr>
          <w:rFonts w:ascii="Times New Roman" w:hAnsi="Times New Roman"/>
          <w:sz w:val="28"/>
        </w:rPr>
      </w:pPr>
    </w:p>
    <w:p w14:paraId="44000000">
      <w:pPr>
        <w:pStyle w:val="Style_4"/>
        <w:tabs>
          <w:tab w:leader="none" w:pos="5955" w:val="left"/>
        </w:tabs>
        <w:spacing w:after="0" w:before="0" w:line="240" w:lineRule="auto"/>
        <w:ind w:firstLine="5953" w:left="0" w:right="0"/>
        <w:jc w:val="right"/>
        <w:rPr>
          <w:sz w:val="24"/>
        </w:rPr>
      </w:pPr>
      <w:r>
        <w:rPr>
          <w:rFonts w:ascii="Times New Roman" w:hAnsi="Times New Roman"/>
          <w:sz w:val="24"/>
        </w:rPr>
        <w:t>Приложение к постановлению</w:t>
      </w:r>
    </w:p>
    <w:p w14:paraId="45000000">
      <w:pPr>
        <w:spacing w:after="0" w:before="0" w:line="240" w:lineRule="auto"/>
        <w:ind w:firstLine="5953" w:left="0" w:right="0"/>
        <w:jc w:val="right"/>
        <w:rPr>
          <w:sz w:val="24"/>
        </w:rPr>
      </w:pPr>
      <w:r>
        <w:rPr>
          <w:rFonts w:ascii="Times New Roman" w:hAnsi="Times New Roman"/>
          <w:sz w:val="24"/>
        </w:rPr>
        <w:t>Администрации города Донецка</w:t>
      </w:r>
    </w:p>
    <w:p w14:paraId="46000000">
      <w:pPr>
        <w:pStyle w:val="Style_5"/>
        <w:widowControl w:val="1"/>
        <w:spacing w:after="0" w:before="0" w:line="240" w:lineRule="auto"/>
        <w:ind w:firstLine="5387" w:left="0" w:right="0"/>
        <w:jc w:val="right"/>
        <w:rPr>
          <w:sz w:val="24"/>
        </w:rPr>
      </w:pPr>
      <w:r>
        <w:rPr>
          <w:rFonts w:ascii="Times New Roman" w:hAnsi="Times New Roman"/>
          <w:sz w:val="24"/>
        </w:rPr>
        <w:t>от 22.04.2016 № 474</w:t>
      </w:r>
    </w:p>
    <w:p w14:paraId="47000000">
      <w:pPr>
        <w:pStyle w:val="Style_5"/>
        <w:widowControl w:val="1"/>
        <w:spacing w:after="0" w:before="0" w:line="240" w:lineRule="auto"/>
        <w:ind w:firstLine="5953" w:left="0" w:right="0"/>
        <w:jc w:val="right"/>
        <w:rPr>
          <w:sz w:val="24"/>
        </w:rPr>
      </w:pPr>
      <w:r>
        <w:rPr>
          <w:rFonts w:ascii="Times New Roman" w:hAnsi="Times New Roman"/>
          <w:sz w:val="24"/>
        </w:rPr>
        <w:t xml:space="preserve">в редакции от 11.12.2017 № 1309, от 14.09.2018 № 906, от 14.07.2023 </w:t>
      </w:r>
    </w:p>
    <w:p w14:paraId="48000000">
      <w:pPr>
        <w:pStyle w:val="Style_5"/>
        <w:widowControl w:val="1"/>
        <w:spacing w:after="0" w:before="0" w:line="240" w:lineRule="auto"/>
        <w:ind w:firstLine="5953" w:left="0" w:right="0"/>
        <w:jc w:val="right"/>
        <w:rPr>
          <w:sz w:val="24"/>
        </w:rPr>
      </w:pPr>
      <w:r>
        <w:rPr>
          <w:rFonts w:ascii="Times New Roman" w:hAnsi="Times New Roman"/>
          <w:sz w:val="24"/>
        </w:rPr>
        <w:t>№ 801, от 25.03.2024 № 329</w:t>
      </w:r>
    </w:p>
    <w:p w14:paraId="49000000">
      <w:pPr>
        <w:pStyle w:val="Style_5"/>
        <w:widowControl w:val="1"/>
        <w:spacing w:after="0" w:before="0" w:line="240" w:lineRule="auto"/>
        <w:ind w:firstLine="5387" w:left="0" w:right="0"/>
        <w:rPr>
          <w:rFonts w:ascii="Times New Roman" w:hAnsi="Times New Roman"/>
        </w:rPr>
      </w:pPr>
    </w:p>
    <w:p w14:paraId="4A000000">
      <w:pPr>
        <w:pStyle w:val="Style_5"/>
        <w:widowControl w:val="1"/>
        <w:spacing w:after="0" w:before="0" w:line="240" w:lineRule="auto"/>
        <w:ind w:firstLine="0" w:left="0" w:right="0"/>
        <w:jc w:val="right"/>
        <w:rPr>
          <w:rFonts w:ascii="Times New Roman" w:hAnsi="Times New Roman"/>
          <w:sz w:val="28"/>
        </w:rPr>
      </w:pPr>
    </w:p>
    <w:p w14:paraId="4B000000">
      <w:pPr>
        <w:pStyle w:val="Style_5"/>
        <w:widowControl w:val="1"/>
        <w:spacing w:after="0" w:before="0" w:line="240" w:lineRule="auto"/>
        <w:ind w:firstLine="0" w:left="0" w:right="0"/>
        <w:jc w:val="center"/>
      </w:pPr>
      <w:r>
        <w:rPr>
          <w:rFonts w:ascii="Times New Roman" w:hAnsi="Times New Roman"/>
          <w:sz w:val="28"/>
        </w:rPr>
        <w:t>АДМИНИСТРАТИВНЫЙ РЕГЛАМЕНТ</w:t>
      </w:r>
    </w:p>
    <w:p w14:paraId="4C000000">
      <w:pPr>
        <w:spacing w:after="0" w:before="0" w:line="240" w:lineRule="auto"/>
        <w:ind w:hanging="142" w:left="0" w:right="0"/>
        <w:jc w:val="center"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предоставлению муниципальной услуги</w:t>
      </w:r>
    </w:p>
    <w:p w14:paraId="4D000000">
      <w:pPr>
        <w:spacing w:after="0" w:before="0" w:line="240" w:lineRule="auto"/>
        <w:ind w:hanging="142" w:left="0" w:right="0"/>
        <w:jc w:val="center"/>
      </w:pPr>
      <w:r>
        <w:rPr>
          <w:rFonts w:ascii="Times New Roman" w:hAnsi="Times New Roman"/>
          <w:sz w:val="28"/>
        </w:rPr>
        <w:t xml:space="preserve">«Передача в собственность граждан занимаемых ими жилых помещений, находящихся в муниципальной собственности </w:t>
      </w:r>
    </w:p>
    <w:p w14:paraId="4E000000">
      <w:pPr>
        <w:spacing w:after="0" w:before="0" w:line="240" w:lineRule="auto"/>
        <w:ind w:hanging="142" w:left="0" w:right="0"/>
        <w:jc w:val="center"/>
      </w:pPr>
      <w:r>
        <w:rPr>
          <w:rFonts w:ascii="Times New Roman" w:hAnsi="Times New Roman"/>
          <w:sz w:val="28"/>
        </w:rPr>
        <w:t xml:space="preserve">(приватизация муниципального жилого фонда)» </w:t>
      </w:r>
    </w:p>
    <w:p w14:paraId="4F000000">
      <w:pPr>
        <w:spacing w:after="0" w:before="0" w:line="240" w:lineRule="auto"/>
        <w:ind w:hanging="142" w:left="0" w:right="0"/>
        <w:jc w:val="center"/>
        <w:rPr>
          <w:rFonts w:ascii="Times New Roman" w:hAnsi="Times New Roman"/>
          <w:sz w:val="28"/>
        </w:rPr>
      </w:pPr>
    </w:p>
    <w:p w14:paraId="50000000">
      <w:pPr>
        <w:spacing w:after="0" w:before="0" w:line="240" w:lineRule="auto"/>
        <w:ind w:hanging="142" w:left="0" w:right="0"/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                 I. Общие положения</w:t>
      </w:r>
    </w:p>
    <w:p w14:paraId="51000000">
      <w:pPr>
        <w:tabs>
          <w:tab w:leader="none" w:pos="0" w:val="left"/>
        </w:tabs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1. Административный регламент Муниципального учреждения «Управление ЖКХ, транспорта и связи Администрации города Донецка»(далее– Административный регламент) по предоставлению муниципальной услуги «Передача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фонда)» определяет сроки и последовательность действий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учреждения «Управление ЖКХ, транспорта и связи Администрации города Донецка» (далее – Управление), Муниципального бюджетного учреждения «Многофункциональный центр предоставления государственных и муниципальных услуг муниципального образования «Город Донецк» (далее - МФЦ), а также порядок взаимодействия с федеральными, региональными и местными органами и организациями при предоставлении муниципальной услуги.</w:t>
      </w:r>
    </w:p>
    <w:p w14:paraId="5200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2. Прием заявлений и выдача документов по результатам рассмотрения        представленных заявлений осуществляется Управлением, МФЦ.                     </w:t>
      </w:r>
    </w:p>
    <w:p w14:paraId="53000000">
      <w:pPr>
        <w:spacing w:after="0" w:before="0" w:line="240" w:lineRule="auto"/>
        <w:ind w:firstLine="567" w:left="0" w:right="0"/>
        <w:jc w:val="both"/>
      </w:pPr>
      <w:r>
        <w:rPr>
          <w:rFonts w:ascii="Times New Roman" w:hAnsi="Times New Roman"/>
          <w:sz w:val="28"/>
        </w:rPr>
        <w:t>3.Управление, МФЦ при оказании муниципальной услуги взаимодействуют с Управлением Федеральной службы государственной регистрации, кадастра и картографии по Ростовской области, муниципальным унитарным предприятием города Донецка Ростовской области технической инвентаризации.</w:t>
      </w:r>
    </w:p>
    <w:p w14:paraId="5400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  <w:highlight w:val="white"/>
        </w:rPr>
        <w:t>Получателями муниципальной услуги являются граждане Российской Федерации, обратившиеся с письменным заявлением, а также в форме электронного документа, поданного лично или через законного представителя (далее-заявители).</w:t>
      </w:r>
    </w:p>
    <w:p w14:paraId="55000000">
      <w:pPr>
        <w:widowControl w:val="1"/>
        <w:spacing w:after="0" w:before="0" w:line="240" w:lineRule="auto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 </w:t>
      </w:r>
    </w:p>
    <w:p w14:paraId="56000000">
      <w:pPr>
        <w:spacing w:after="0" w:before="0" w:line="240" w:lineRule="auto"/>
        <w:ind w:firstLine="0" w:left="0" w:right="0"/>
        <w:jc w:val="center"/>
      </w:pPr>
      <w:r>
        <w:rPr>
          <w:rFonts w:ascii="Times New Roman" w:hAnsi="Times New Roman"/>
          <w:sz w:val="28"/>
        </w:rPr>
        <w:t>II. Ста</w:t>
      </w:r>
      <w:r>
        <w:rPr>
          <w:rFonts w:ascii="Times New Roman" w:hAnsi="Times New Roman"/>
          <w:sz w:val="28"/>
        </w:rPr>
        <w:t xml:space="preserve">ндарт </w:t>
      </w:r>
      <w:r>
        <w:rPr>
          <w:rFonts w:ascii="Times New Roman" w:hAnsi="Times New Roman"/>
          <w:sz w:val="28"/>
        </w:rPr>
        <w:t>предоставления муниципальной услуги</w:t>
      </w:r>
    </w:p>
    <w:p w14:paraId="57000000">
      <w:pPr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5800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Наименование муниципальной услуги «Передача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фонда)».</w:t>
      </w:r>
    </w:p>
    <w:p w14:paraId="59000000">
      <w:pPr>
        <w:spacing w:after="0" w:before="0" w:line="240" w:lineRule="auto"/>
        <w:ind w:firstLine="0" w:left="0" w:right="0"/>
        <w:jc w:val="both"/>
      </w:pPr>
      <w:r>
        <w:rPr>
          <w:sz w:val="28"/>
        </w:rPr>
        <w:tab/>
      </w:r>
      <w:r>
        <w:rPr>
          <w:rFonts w:ascii="Times New Roman" w:hAnsi="Times New Roman"/>
          <w:sz w:val="28"/>
        </w:rPr>
        <w:t>6. Наименование органа, предоставляющего муниципальную услугу: Управление.</w:t>
      </w:r>
    </w:p>
    <w:p w14:paraId="5A00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highlight w:val="white"/>
        </w:rPr>
        <w:t>Результат предоставления муниципальной услуги - выдача заявителю договора на передачу жилого помещения в собственность либо решение об отказе в предоставлении муниципальной услуги.</w:t>
      </w:r>
    </w:p>
    <w:p w14:paraId="5B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 xml:space="preserve">Заявителю в качестве результата предоставления услуги обеспечивается по его выбору возможность получения: </w:t>
      </w:r>
    </w:p>
    <w:p w14:paraId="5C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1) документа на бумажном носителе лично или через законного представителя в Управлении;</w:t>
      </w:r>
    </w:p>
    <w:p w14:paraId="5D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2) документа на бумажном носителе лично или через законного представителя в МФЦ;</w:t>
      </w:r>
    </w:p>
    <w:p w14:paraId="5E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3) электронного документа, подписанного уполномоченным должностным лицом Управления с использованием усиленной квалифицированной электронной подписи;</w:t>
      </w:r>
    </w:p>
    <w:p w14:paraId="5F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4) документа на бумажном носителе, подтверждающего содержание электронного документа, направленного Управлением, в МФЦ;</w:t>
      </w:r>
    </w:p>
    <w:p w14:paraId="60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5) информации из государственных информационных систем в случаях, предусмотренных законодательством Российской Федерации;</w:t>
      </w:r>
    </w:p>
    <w:p w14:paraId="61000000">
      <w:pPr>
        <w:spacing w:after="0" w:before="0" w:line="240" w:lineRule="auto"/>
        <w:ind w:firstLine="567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6) документа по почтовому адресу.</w:t>
      </w:r>
    </w:p>
    <w:p w14:paraId="62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highlight w:val="white"/>
        </w:rPr>
        <w:t>Срок предоставления муниципальной услуги составляет 60 календарных дней со дня предоставления документов, предусмотренных пунктом 10  Административного регламента.</w:t>
      </w:r>
    </w:p>
    <w:p w14:paraId="63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9</w:t>
      </w:r>
      <w:r>
        <w:rPr>
          <w:rFonts w:ascii="Times New Roman" w:hAnsi="Times New Roman"/>
          <w:sz w:val="28"/>
          <w:highlight w:val="white"/>
        </w:rPr>
        <w:t>. Правовые основания для предоставления муниципальной услуги:</w:t>
      </w:r>
    </w:p>
    <w:p w14:paraId="64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1) Жилищный кодекс Российской Федерации;</w:t>
      </w:r>
    </w:p>
    <w:p w14:paraId="6500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Закон Российской Федерации от 04.07.1991 № 1541-1 «О приватизации жилищного фонда в Российской Федерации»;</w:t>
      </w:r>
    </w:p>
    <w:p w14:paraId="6600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 Федеральный закон от 24.11.1995 № 181-ФЗ «О социальной защите инвалидов в Российской Федерации»;</w:t>
      </w:r>
    </w:p>
    <w:p w14:paraId="6700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 Фе</w:t>
      </w:r>
      <w:r>
        <w:rPr>
          <w:rFonts w:ascii="Times New Roman" w:hAnsi="Times New Roman"/>
          <w:sz w:val="28"/>
        </w:rPr>
        <w:t>деральный закон от 27.07.2010 № 210-ФЗ «Об организации предоставления государственных и муниципальных услуг»;</w:t>
      </w:r>
    </w:p>
    <w:p w14:paraId="68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5) Федеральный закон от 28.07.2012 № 133 -ФЗ «О внесении изменений в отдельные законодательные акты Российской Федерации в целях устрания ограничений для предоставления государственных и муниципальных услуг по принципу «одного окна»;</w:t>
      </w:r>
    </w:p>
    <w:p w14:paraId="69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6) Федеральный закон от 06.04.2011 № 63-ФЗ «Об электронной подписи»;</w:t>
      </w:r>
    </w:p>
    <w:p w14:paraId="6A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7) Постановление Правительства Российской Федерации от 26.03.2016              № 236 «О требованиях к предоставлению в электронной форме государственных и муниципальных услуг.</w:t>
      </w:r>
    </w:p>
    <w:p w14:paraId="6B00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10. Исчерпывающий перечень документов, необходимых для предоставления муниципальной услуги, указан в Таблице.</w:t>
      </w:r>
    </w:p>
    <w:p w14:paraId="6C000000">
      <w:pPr>
        <w:spacing w:after="0" w:before="0" w:line="240" w:lineRule="auto"/>
        <w:ind w:firstLine="0" w:left="0" w:right="0"/>
        <w:jc w:val="both"/>
      </w:pPr>
    </w:p>
    <w:p w14:paraId="6D000000">
      <w:pPr>
        <w:widowControl w:val="1"/>
        <w:spacing w:after="0" w:before="0" w:line="240" w:lineRule="auto"/>
        <w:ind w:firstLine="0" w:left="0" w:right="0"/>
        <w:jc w:val="right"/>
      </w:pPr>
    </w:p>
    <w:p w14:paraId="6E000000">
      <w:pPr>
        <w:widowControl w:val="1"/>
        <w:spacing w:after="0" w:before="0" w:line="240" w:lineRule="auto"/>
        <w:ind w:firstLine="0" w:left="0" w:right="0"/>
        <w:jc w:val="right"/>
      </w:pPr>
    </w:p>
    <w:p w14:paraId="6F000000">
      <w:pPr>
        <w:widowControl w:val="1"/>
        <w:spacing w:after="0" w:before="0" w:line="240" w:lineRule="auto"/>
        <w:ind w:firstLine="0" w:left="0" w:right="0"/>
        <w:jc w:val="right"/>
      </w:pPr>
    </w:p>
    <w:p w14:paraId="70000000">
      <w:pPr>
        <w:widowControl w:val="1"/>
        <w:spacing w:after="0" w:before="0" w:line="240" w:lineRule="auto"/>
        <w:ind w:firstLine="0" w:left="0" w:right="0"/>
        <w:jc w:val="right"/>
      </w:pPr>
    </w:p>
    <w:p w14:paraId="71000000">
      <w:pPr>
        <w:widowControl w:val="1"/>
        <w:spacing w:after="0" w:before="0" w:line="240" w:lineRule="auto"/>
        <w:ind w:firstLine="0" w:left="0" w:right="0"/>
        <w:jc w:val="right"/>
      </w:pPr>
    </w:p>
    <w:p w14:paraId="72000000">
      <w:pPr>
        <w:widowControl w:val="1"/>
        <w:spacing w:after="0" w:before="0" w:line="240" w:lineRule="auto"/>
        <w:ind w:firstLine="0" w:left="0" w:right="0"/>
        <w:jc w:val="right"/>
      </w:pPr>
    </w:p>
    <w:p w14:paraId="73000000">
      <w:pPr>
        <w:widowControl w:val="1"/>
        <w:spacing w:after="0" w:before="0" w:line="240" w:lineRule="auto"/>
        <w:ind w:firstLine="0" w:left="0" w:right="0"/>
        <w:jc w:val="right"/>
      </w:pPr>
    </w:p>
    <w:p w14:paraId="74000000">
      <w:pPr>
        <w:widowControl w:val="1"/>
        <w:spacing w:after="0" w:before="0" w:line="240" w:lineRule="auto"/>
        <w:ind w:firstLine="0" w:left="0" w:right="0"/>
        <w:jc w:val="right"/>
      </w:pPr>
      <w:r>
        <w:rPr>
          <w:rFonts w:ascii="Times New Roman" w:hAnsi="Times New Roman"/>
          <w:sz w:val="24"/>
        </w:rPr>
        <w:t>Таблица</w:t>
      </w:r>
    </w:p>
    <w:tbl>
      <w:tblPr>
        <w:tblInd w:type="dxa" w:w="88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2788"/>
        <w:gridCol w:w="2314"/>
        <w:gridCol w:w="2387"/>
        <w:gridCol w:w="2336"/>
      </w:tblGrid>
      <w:tr>
        <w:tc>
          <w:tcPr>
            <w:tcW w:type="dxa" w:w="27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00000">
            <w:pPr>
              <w:spacing w:after="0" w:before="0" w:line="240" w:lineRule="auto"/>
              <w:ind w:hanging="3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Перечень документов, необходимых для предоставления муниципальной услуги</w:t>
            </w:r>
          </w:p>
        </w:tc>
        <w:tc>
          <w:tcPr>
            <w:tcW w:type="dxa" w:w="231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Вид и количество запрашиваемого документа при очном обращении</w:t>
            </w:r>
          </w:p>
        </w:tc>
        <w:tc>
          <w:tcPr>
            <w:tcW w:type="dxa" w:w="23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>
            <w:pPr>
              <w:spacing w:after="0" w:before="0" w:line="240" w:lineRule="auto"/>
              <w:ind w:hanging="15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 (сведений) запрашиваемых в рамках межведомственного взаимодействия</w:t>
            </w:r>
          </w:p>
        </w:tc>
        <w:tc>
          <w:tcPr>
            <w:tcW w:type="dxa" w:w="2336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органа власти, предоставляющего документ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00000">
            <w:pPr>
              <w:spacing w:after="0" w:before="0" w:line="240" w:lineRule="auto"/>
              <w:ind w:hanging="3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2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00000">
            <w:pPr>
              <w:spacing w:after="0" w:before="0" w:line="240" w:lineRule="auto"/>
              <w:ind w:hanging="15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27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1.Заявление (приложение 1 к настоящему Административному регламенту)</w:t>
            </w:r>
          </w:p>
        </w:tc>
        <w:tc>
          <w:tcPr>
            <w:tcW w:type="dxa" w:w="231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Оригинал -1 </w:t>
            </w:r>
          </w:p>
          <w:p w14:paraId="7F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интерактивная форма на ЕПГУ </w:t>
            </w:r>
          </w:p>
        </w:tc>
        <w:tc>
          <w:tcPr>
            <w:tcW w:type="dxa" w:w="23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2.Документ, удостоверяющий личность заявителя (представителя заявителя) и всех членов семьи, указанных в договоре социального найма (совершеннолетних и несовершеннолетних)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при предъявлении оригинала-1</w:t>
            </w:r>
          </w:p>
          <w:p w14:paraId="84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подаче на ЕПГУ -учетная запись в ЕСИА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 Для заявителя: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 Паспорт гражданина Российской Федерации, удостоверяющий личность гражданина Российской Федерации на территории Российской Федерации (для гражданина Российской Федерации)</w:t>
            </w:r>
          </w:p>
        </w:tc>
        <w:tc>
          <w:tcPr>
            <w:tcW w:type="dxa" w:w="2314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2.1.2. Временное удостоверение личности (для граждан Российской Федерации)</w:t>
            </w:r>
          </w:p>
        </w:tc>
        <w:tc>
          <w:tcPr>
            <w:tcW w:type="dxa" w:w="2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Для каждого из членов семьи:</w:t>
            </w:r>
          </w:p>
        </w:tc>
        <w:tc>
          <w:tcPr>
            <w:tcW w:type="dxa" w:w="2314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при предъявлении оригинала -1</w:t>
            </w:r>
          </w:p>
        </w:tc>
        <w:tc>
          <w:tcPr>
            <w:tcW w:type="dxa" w:w="2387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top w:color="000000" w:sz="6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2.2.2. Временное удостоверение личности (для граждан Российской Федерации)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2.2.3.Для лиц, не достигших возраста 14 лет:</w:t>
            </w:r>
          </w:p>
          <w:p w14:paraId="A0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2.2.3.1 Сведения о государственной регистрации рождения </w:t>
            </w:r>
          </w:p>
        </w:tc>
        <w:tc>
          <w:tcPr>
            <w:tcW w:type="dxa" w:w="2314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A3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A4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A5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A6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A7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государственной регистрации рождения</w:t>
            </w:r>
          </w:p>
        </w:tc>
        <w:tc>
          <w:tcPr>
            <w:tcW w:type="dxa" w:w="2336"/>
            <w:tcBorders>
              <w:top w:color="000000" w:sz="6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A9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AA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AB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AC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AD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ФНС России (ЕГР ЗАГС)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2.2.3.2. Свидетельство о государственной регистрации рождения, выданное компетентными органами иностранного государства, и их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Нотариально удостоверенный перевод на русский язык - 1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В случае изменения персональных данных лиц, включенных в договор социального найма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при предъявлении оригинала-1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 Сведения о государственной регистрации заключения брака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государственной регистрации заключения брака</w:t>
            </w:r>
          </w:p>
          <w:p w14:paraId="B9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ФНС России (ЕГР ЗАГС)</w:t>
            </w:r>
          </w:p>
          <w:p w14:paraId="BB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Сведения о государственной регистрации расторжении брака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государственной регистрации расторжении брака</w:t>
            </w:r>
          </w:p>
          <w:p w14:paraId="BF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ФНС России (ЕГР ЗАГС)</w:t>
            </w:r>
          </w:p>
          <w:p w14:paraId="C1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3.3.Сведения о государственной регистрации перемены имени </w:t>
            </w:r>
          </w:p>
          <w:p w14:paraId="C3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Или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государственной регистрации перемены имени</w:t>
            </w:r>
          </w:p>
          <w:p w14:paraId="C6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ФНС России (ЕГР ЗАГС)</w:t>
            </w:r>
          </w:p>
        </w:tc>
      </w:tr>
      <w:tr>
        <w:tc>
          <w:tcPr>
            <w:tcW w:type="dxa" w:w="2788"/>
            <w:tcBorders>
              <w:top w:color="000000" w:sz="1" w:val="single"/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 Свидетельство о государственной регистрации брака, выданное компетентными органами иностранного государства, их нотариальный перевод на русский язык</w:t>
            </w:r>
          </w:p>
          <w:p w14:paraId="C9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14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Нотариально удостоверенный перевод на русский язык-1</w:t>
            </w:r>
          </w:p>
          <w:p w14:paraId="CB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87"/>
            <w:tcBorders>
              <w:top w:color="000000" w:sz="1" w:val="single"/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88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Документ, удостоверяющий права (полномочия) представителя физического лица, если с заявлением обращается представитель заявителя</w:t>
            </w:r>
          </w:p>
        </w:tc>
        <w:tc>
          <w:tcPr>
            <w:tcW w:type="dxa" w:w="2314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при предъявлении оригинала-1</w:t>
            </w:r>
          </w:p>
          <w:p w14:paraId="D0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подачи через ЕПГУ - документ, подтверждающий полномочия представителя действовать от имени заявителя, подписанный УКЭП</w:t>
            </w:r>
          </w:p>
          <w:p w14:paraId="D1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или </w:t>
            </w:r>
          </w:p>
          <w:p w14:paraId="D2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нотариально удостоверенный документ, подписанный УКЭП нотариуса</w:t>
            </w:r>
          </w:p>
          <w:p w14:paraId="D3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файла открепленной подписи в формате sig</w:t>
            </w:r>
          </w:p>
        </w:tc>
        <w:tc>
          <w:tcPr>
            <w:tcW w:type="dxa" w:w="2387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top w:color="000000" w:sz="6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 Доверенность, оформленная в установленном законом порядке, на представления интересов заявителя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4.2.1.Сведения о государственной регистрации рождения</w:t>
            </w:r>
          </w:p>
          <w:p w14:paraId="DB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14"/>
            <w:tcBorders>
              <w:left w:color="000000" w:sz="6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DD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87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государственной регистрации рождения</w:t>
            </w:r>
          </w:p>
        </w:tc>
        <w:tc>
          <w:tcPr>
            <w:tcW w:type="dxa" w:w="2336"/>
            <w:tcBorders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ФНС России (ЕГР ЗАГС)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4.2.2. Свидетельство</w:t>
            </w:r>
            <w:r>
              <w:rPr>
                <w:rFonts w:ascii="Times New Roman" w:hAnsi="Times New Roman"/>
              </w:rPr>
              <w:t xml:space="preserve"> о государственной регистрации рождения, выданное </w:t>
            </w:r>
            <w:r>
              <w:rPr>
                <w:rFonts w:ascii="Times New Roman" w:hAnsi="Times New Roman"/>
              </w:rPr>
              <w:t>компетентными органами иностранного государства, их нотариальный перевод на русский язык (в случае регистрации рождения в иностранном государстве)</w:t>
            </w:r>
          </w:p>
        </w:tc>
        <w:tc>
          <w:tcPr>
            <w:tcW w:type="dxa" w:w="2314"/>
            <w:tcBorders>
              <w:top w:color="000000" w:sz="1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Нотариально удостоверенный перевод на русский язык-1</w:t>
            </w:r>
          </w:p>
        </w:tc>
        <w:tc>
          <w:tcPr>
            <w:tcW w:type="dxa" w:w="2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top w:color="000000" w:sz="1" w:val="single"/>
              <w:left w:color="000000" w:sz="6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88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 Акт органа опеки и попечительства о назначении опекуна или попечителя</w:t>
            </w:r>
          </w:p>
        </w:tc>
        <w:tc>
          <w:tcPr>
            <w:tcW w:type="dxa" w:w="2314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87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об опекунах и попечителях</w:t>
            </w:r>
          </w:p>
        </w:tc>
        <w:tc>
          <w:tcPr>
            <w:tcW w:type="dxa" w:w="2336"/>
            <w:tcBorders>
              <w:top w:color="000000" w:sz="6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ПФР (ЕГИССО)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От иных членов семьи необходимы документы:</w:t>
            </w:r>
          </w:p>
        </w:tc>
        <w:tc>
          <w:tcPr>
            <w:tcW w:type="dxa" w:w="2314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Оригинал-1</w:t>
            </w:r>
          </w:p>
        </w:tc>
        <w:tc>
          <w:tcPr>
            <w:tcW w:type="dxa" w:w="2387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5.1. Нотариально оформленный отказ от участия в приватизации </w:t>
            </w:r>
          </w:p>
          <w:p w14:paraId="ED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или</w:t>
            </w:r>
          </w:p>
        </w:tc>
        <w:tc>
          <w:tcPr>
            <w:tcW w:type="dxa" w:w="2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Оригинал-1</w:t>
            </w:r>
          </w:p>
          <w:p w14:paraId="EF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нотариально удостоверенный документ, подписанный УКЭП нотариуса</w:t>
            </w:r>
          </w:p>
          <w:p w14:paraId="F0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файла открепленной подписи в формате sig</w:t>
            </w:r>
          </w:p>
          <w:p w14:paraId="F1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 Заявление об отказе от участия в приватизации (при личном обращении) (приложение 2 к настоящему Административному регламенту)</w:t>
            </w:r>
          </w:p>
        </w:tc>
        <w:tc>
          <w:tcPr>
            <w:tcW w:type="dxa" w:w="2314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Оригинал-1</w:t>
            </w:r>
          </w:p>
          <w:p w14:paraId="F6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87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top w:color="000000" w:sz="6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Для опекунов и законных представителей несовершеннолетних и/или недееспособных граждан - разрешение органов опеки и попечительства на отказ либо участие в приватизации</w:t>
            </w:r>
          </w:p>
        </w:tc>
        <w:tc>
          <w:tcPr>
            <w:tcW w:type="dxa" w:w="2314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Оригинал-1</w:t>
            </w:r>
          </w:p>
          <w:p w14:paraId="FB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  <w:p w14:paraId="FC00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подачи через ЕПГУ – электронная скан - копия оригинала документа</w:t>
            </w:r>
          </w:p>
        </w:tc>
        <w:tc>
          <w:tcPr>
            <w:tcW w:type="dxa" w:w="2387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FE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FF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разрешении органов опеки и попечительства</w:t>
            </w:r>
          </w:p>
        </w:tc>
        <w:tc>
          <w:tcPr>
            <w:tcW w:type="dxa" w:w="2336"/>
            <w:tcBorders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 Согласие органов опеки и попечительства в отношении несовершеннолетнего гражданина в возрасте от 14 до 18 лет либо лица, ограниченного судом в дееспособности, на подачу заявления о приватизации либо на отказ от приватизации жилого помещения (в отношении жилых помещений, в которых проживают исключительно несовершеннолетние в возрасте от 14 до 18 лет)</w:t>
            </w:r>
          </w:p>
        </w:tc>
        <w:tc>
          <w:tcPr>
            <w:tcW w:type="dxa" w:w="2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 Оринал -1</w:t>
            </w:r>
          </w:p>
          <w:p w14:paraId="03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  <w:p w14:paraId="04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подаче через ЕПГУ – электронная скан – копия оригинала документа</w:t>
            </w:r>
          </w:p>
        </w:tc>
        <w:tc>
          <w:tcPr>
            <w:tcW w:type="dxa" w:w="2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согласии органов опеки и попечительств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88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Договор социального найма</w:t>
            </w:r>
          </w:p>
        </w:tc>
        <w:tc>
          <w:tcPr>
            <w:tcW w:type="dxa" w:w="2314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Копия при предъявлении оригинала – 1</w:t>
            </w:r>
          </w:p>
          <w:p w14:paraId="09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подаче через ЕПГУ – электронная скан – копия оригинала документа</w:t>
            </w:r>
          </w:p>
          <w:p w14:paraId="0A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87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из договора социального найма</w:t>
            </w:r>
          </w:p>
        </w:tc>
        <w:tc>
          <w:tcPr>
            <w:tcW w:type="dxa" w:w="2336"/>
            <w:tcBorders>
              <w:top w:color="000000" w:sz="6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Документ с предыдущих мест жительства после 01.08.1991 подтверждающий, что ранее по адресам проживания право на приватизацию не использовано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при предъявлении оригинала -1</w:t>
            </w:r>
          </w:p>
          <w:p w14:paraId="0F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подаче через ЕПГУ – электронная скан – копия оригинала документа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 За период с 01.08.1991г. по 17.04.2018г.:</w:t>
            </w:r>
          </w:p>
          <w:p w14:paraId="13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архивная поквартирная карточка</w:t>
            </w:r>
          </w:p>
          <w:p w14:paraId="14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домовая книга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16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17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18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  <w:p w14:paraId="19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- 1</w:t>
            </w:r>
          </w:p>
          <w:p w14:paraId="1A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при предъявлении оригинала-1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8.2. За период с 17.04.2018г. по дату обращения за услугой:</w:t>
            </w:r>
          </w:p>
          <w:p w14:paraId="1E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заявитель декларирует информацию, содержащую сведения:</w:t>
            </w:r>
          </w:p>
          <w:p w14:paraId="1F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о лицах, зарегистрированных совместно с заявителем по месту его постоянного жительства</w:t>
            </w:r>
          </w:p>
          <w:p w14:paraId="20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 родственных связях заявителя и лиц, совместно с ним зарегистрированных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8.3. </w:t>
            </w:r>
            <w:r>
              <w:rPr>
                <w:rFonts w:ascii="Times New Roman" w:hAnsi="Times New Roman"/>
              </w:rPr>
              <w:t xml:space="preserve">Справка из муниципального унитарного предприятия города Донецка Ростовской области  технической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314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87"/>
            <w:tcBorders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Справка из Муниципального унитарного предприятия города Донецка Ростовской области технической инвентаризации</w:t>
            </w:r>
          </w:p>
          <w:p w14:paraId="27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top w:color="000000" w:sz="1" w:val="single"/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Справка из Муниципального унитарного предприятия города Донецка Ростовской области технической инвентаризации</w:t>
            </w:r>
          </w:p>
        </w:tc>
      </w:tr>
      <w:tr>
        <w:tc>
          <w:tcPr>
            <w:tcW w:type="dxa" w:w="2788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8.4. Выписка из ЕГРН о правах отдельного лица на имевшиеся (имеющиеся) у него объекты недвижимости </w:t>
            </w:r>
          </w:p>
          <w:p w14:paraId="2A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(за период с 01.08.1991 по дату обращения)</w:t>
            </w:r>
          </w:p>
        </w:tc>
        <w:tc>
          <w:tcPr>
            <w:tcW w:type="dxa" w:w="2314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87"/>
            <w:tcBorders>
              <w:top w:color="000000" w:sz="6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 о правах отдельного лица на имевшиеся (имеющиеся) у него объекты недвижимости</w:t>
            </w:r>
          </w:p>
        </w:tc>
        <w:tc>
          <w:tcPr>
            <w:tcW w:type="dxa" w:w="2336"/>
            <w:tcBorders>
              <w:top w:color="000000" w:sz="6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Росреестр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</w:rPr>
              <w:t>Сведения о регистрации по месту пребывания или по месту жительства заявителя и лиц, зарегистрированных или пребывающих по одному адресу с заявителем</w:t>
            </w:r>
          </w:p>
          <w:p w14:paraId="2F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регистрации по месту пребывания или по месту жительства заявителя и лиц, зарегистрированных или пребывающих по одному адресу с заявителем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Межрайонный отдел Управления Федеральной миграционной службы России по Ростовской области в г. Донеце</w:t>
            </w:r>
          </w:p>
        </w:tc>
      </w:tr>
      <w:tr>
        <w:tc>
          <w:tcPr>
            <w:tcW w:type="dxa" w:w="2788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10.Технический паспорт  жилого помещения</w:t>
            </w:r>
          </w:p>
        </w:tc>
        <w:tc>
          <w:tcPr>
            <w:tcW w:type="dxa" w:w="231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при предъявлении оригинала-1</w:t>
            </w:r>
          </w:p>
        </w:tc>
        <w:tc>
          <w:tcPr>
            <w:tcW w:type="dxa" w:w="2387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паспорт  жилого помещения в случае если указанные сведения находятся в распоряжении подведомственных государственным органам или органам местного самоуправления организаций, участвующих в предоставлении муниципальной услуги</w:t>
            </w:r>
          </w:p>
        </w:tc>
        <w:tc>
          <w:tcPr>
            <w:tcW w:type="dxa" w:w="2336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spacing w:after="0" w:before="0"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технической инвентаризации  </w:t>
            </w:r>
          </w:p>
        </w:tc>
      </w:tr>
    </w:tbl>
    <w:p w14:paraId="37010000">
      <w:pPr>
        <w:widowControl w:val="1"/>
        <w:spacing w:after="0" w:before="0" w:line="240" w:lineRule="auto"/>
        <w:ind w:firstLine="0" w:left="0" w:right="0"/>
        <w:jc w:val="right"/>
      </w:pPr>
    </w:p>
    <w:p w14:paraId="38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Заявление (запрос) и необходимые документы могут быть представлены в Управление следующими способами:</w:t>
      </w:r>
    </w:p>
    <w:p w14:paraId="39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посредством обращения лично или через законного представителя в Управление;</w:t>
      </w:r>
    </w:p>
    <w:p w14:paraId="3A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посредством обращения лично или через законного представителя в МФЦ;</w:t>
      </w:r>
    </w:p>
    <w:p w14:paraId="3B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 посредством федеральной государственной информационной системы «Единый портал государственных и муниципальных услуг (функций) (далее- ЕПГУ);</w:t>
      </w:r>
    </w:p>
    <w:p w14:paraId="3C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4) по почтовому адресу;</w:t>
      </w:r>
    </w:p>
    <w:p w14:paraId="3D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5) по электронной почте.</w:t>
      </w:r>
    </w:p>
    <w:p w14:paraId="3E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В случае если подача документов происходит посредством ЕПГУ, дополнительная подача таких документов в какой-либо иной форме не требуется.</w:t>
      </w:r>
      <w:r>
        <w:rPr>
          <w:rFonts w:ascii="Times New Roman" w:hAnsi="Times New Roman"/>
          <w:sz w:val="28"/>
        </w:rPr>
        <w:tab/>
      </w:r>
    </w:p>
    <w:p w14:paraId="3F010000">
      <w:pPr>
        <w:spacing w:after="0" w:before="0" w:line="240" w:lineRule="auto"/>
        <w:ind w:firstLine="709" w:left="0" w:right="0"/>
        <w:jc w:val="both"/>
      </w:pPr>
      <w:r>
        <w:rPr>
          <w:rFonts w:ascii="Times New Roman" w:hAnsi="Times New Roman"/>
          <w:sz w:val="28"/>
        </w:rPr>
        <w:t>11. В порядке</w:t>
      </w:r>
      <w:r>
        <w:rPr>
          <w:rFonts w:ascii="Times New Roman" w:hAnsi="Times New Roman"/>
          <w:sz w:val="28"/>
        </w:rPr>
        <w:t xml:space="preserve"> межведомственного взаимодействия сотрудник Управления,  МФЦ самостоятельно за</w:t>
      </w:r>
      <w:r>
        <w:rPr>
          <w:rFonts w:ascii="Times New Roman" w:hAnsi="Times New Roman"/>
          <w:sz w:val="28"/>
        </w:rPr>
        <w:t>прашивают документы (сведения), указанные в пункте 2.2.3.1, 3.1,3.2, 3.3, 4.2.1, 4.3, 6, 6.1, 7, 8.3, 8.4, 9, 10 таблицы пункта 10 настоящего Административного регламента, если они не были предоставлены заявителем по собственной инициативе.</w:t>
      </w:r>
    </w:p>
    <w:p w14:paraId="40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В соответствии с требованиями пункта 3 части 1 статьи 7 Федерального закона от 27.07.2010 № 210-ФЗ «Об организации предоставления государственных и муниципальных услуг»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14:paraId="41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  <w:vertAlign w:val="baselin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  <w:vertAlign w:val="baseline"/>
        </w:rPr>
        <w:t>.Запрещено требовать от заявителя:</w:t>
      </w:r>
    </w:p>
    <w:p w14:paraId="42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43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14:paraId="44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begin"/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instrText>HYPERLINK "https://login.consultant.ru/link/?rnd=7FC177ED2FA680A418135ADD87A605DE&amp;req=doc&amp;base=RZR&amp;n=355880&amp;dst=100056&amp;fld=134&amp;date=28.01.2021"</w:instrText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separate"/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t>части 1 статьи 9</w:t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Федерального закона от 27.07.2010 № 210-ФЗ «Об организации предоставления государственных и муниципальных услуг»;</w:t>
      </w:r>
    </w:p>
    <w:p w14:paraId="45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 </w:t>
      </w:r>
      <w:r>
        <w:rPr>
          <w:rFonts w:ascii="Times New Roman" w:hAnsi="Times New Roman"/>
          <w:sz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</w:rPr>
        <w:t>;</w:t>
      </w:r>
    </w:p>
    <w:p w14:paraId="46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5) 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</w:p>
    <w:p w14:paraId="47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6) </w:t>
      </w:r>
      <w:r>
        <w:rPr>
          <w:rFonts w:ascii="Times New Roman" w:hAnsi="Times New Roman"/>
          <w:b w:val="0"/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begin"/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instrText>HYPERLINK "https://login.consultant.ru/link/?rnd=7FC177ED2FA680A418135ADD87A605DE&amp;req=doc&amp;base=RZR&amp;n=355880&amp;dst=359&amp;fld=134&amp;date=28.01.2021"</w:instrText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separate"/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t>пунктом 7.2 части 1 статьи 16</w:t>
      </w:r>
      <w:r>
        <w:rPr>
          <w:rStyle w:val="Style_6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>Федерального закона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b w:val="0"/>
          <w:sz w:val="28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48010000">
      <w:pPr>
        <w:widowControl w:val="1"/>
        <w:spacing w:after="0" w:before="0" w:line="240" w:lineRule="auto"/>
        <w:ind w:firstLine="0" w:left="0" w:right="0"/>
        <w:contextualSpacing w:val="1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</w:rPr>
        <w:t>12. Исчерп</w:t>
      </w:r>
      <w:r>
        <w:rPr>
          <w:rFonts w:ascii="Times New Roman" w:hAnsi="Times New Roman"/>
          <w:sz w:val="28"/>
          <w:highlight w:val="white"/>
        </w:rPr>
        <w:t xml:space="preserve">ывающий перечень оснований для отказа в приеме документов, необходимых для предоставления муниципальной услуги: </w:t>
      </w:r>
    </w:p>
    <w:p w14:paraId="49010000">
      <w:pPr>
        <w:widowControl w:val="1"/>
        <w:numPr>
          <w:numId w:val="1"/>
        </w:numPr>
        <w:spacing w:after="0" w:before="0" w:line="240" w:lineRule="auto"/>
        <w:ind w:firstLine="360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подано лицом, не имеющим на это полномочий;</w:t>
      </w:r>
    </w:p>
    <w:p w14:paraId="4A010000">
      <w:pPr>
        <w:widowControl w:val="1"/>
        <w:numPr>
          <w:numId w:val="1"/>
        </w:numPr>
        <w:spacing w:after="0" w:before="0" w:line="240" w:lineRule="auto"/>
        <w:ind w:firstLine="360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 повреждены, их текст не поддается прочтению.</w:t>
      </w:r>
    </w:p>
    <w:p w14:paraId="4B010000">
      <w:pPr>
        <w:widowControl w:val="1"/>
        <w:spacing w:after="0" w:before="0" w:line="240" w:lineRule="auto"/>
        <w:ind w:firstLine="720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Управление, МФЦ не имеет право отказать в приеме документов, необходимых для предоставления муниципальной услуги, в случае, если указанные документы поданы в соответствии с информацией о сроках и в порядке предоставления услуги, опубликованной на ЕПГУ.</w:t>
      </w:r>
    </w:p>
    <w:p w14:paraId="4C010000">
      <w:pPr>
        <w:widowControl w:val="1"/>
        <w:spacing w:after="0" w:before="0" w:line="240" w:lineRule="auto"/>
        <w:ind w:firstLine="720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13. Исчерпывающий пер</w:t>
      </w:r>
      <w:r>
        <w:rPr>
          <w:rFonts w:ascii="Times New Roman" w:hAnsi="Times New Roman"/>
          <w:sz w:val="28"/>
        </w:rPr>
        <w:t>ечень оснований для отказа в предоставлении муниципальной услуги:</w:t>
      </w:r>
    </w:p>
    <w:p w14:paraId="4D010000">
      <w:pPr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1)</w:t>
      </w:r>
      <w:r>
        <w:rPr>
          <w:rFonts w:ascii="Times New Roman" w:hAnsi="Times New Roman"/>
          <w:color w:val="000000"/>
          <w:sz w:val="28"/>
          <w:highlight w:val="white"/>
        </w:rPr>
        <w:t xml:space="preserve"> не предоставление или предоставление не в полном объеме документов, указанные в пункте 10 настоящего Административного регламента, обязанность по предоставлению которых возложена на заявителя</w:t>
      </w:r>
      <w:r>
        <w:rPr>
          <w:rFonts w:ascii="Times New Roman" w:hAnsi="Times New Roman"/>
          <w:color w:val="000000"/>
          <w:sz w:val="28"/>
          <w:highlight w:val="white"/>
        </w:rPr>
        <w:t>;</w:t>
      </w:r>
    </w:p>
    <w:p w14:paraId="4E010000">
      <w:pPr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 xml:space="preserve">2) </w:t>
      </w:r>
      <w:r>
        <w:rPr>
          <w:rFonts w:ascii="Times New Roman" w:hAnsi="Times New Roman"/>
          <w:sz w:val="28"/>
          <w:highlight w:val="white"/>
        </w:rPr>
        <w:t>представление документов, содержащих исправления или другие пометки, не заверенные должным образом;</w:t>
      </w:r>
    </w:p>
    <w:p w14:paraId="4F010000">
      <w:pPr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3) отсутствие у заявителя права на получение муниципальной услуги в соответствии с законодательством Российской Федерации.</w:t>
      </w:r>
    </w:p>
    <w:p w14:paraId="50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14. Муниципальная услуга оказывается бесплатно</w:t>
      </w:r>
      <w:r>
        <w:rPr>
          <w:sz w:val="28"/>
        </w:rPr>
        <w:t>.</w:t>
      </w:r>
    </w:p>
    <w:p w14:paraId="51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- 15 минут.</w:t>
      </w:r>
    </w:p>
    <w:p w14:paraId="52010000">
      <w:pPr>
        <w:widowControl w:val="1"/>
        <w:spacing w:after="0" w:before="0" w:line="240" w:lineRule="auto"/>
        <w:ind w:firstLine="1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>. Срок регистрации запроса заявителя о предоставлении муниципальной услуги не должен превышать 15 минут.</w:t>
      </w:r>
    </w:p>
    <w:p w14:paraId="53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Регистрация документов заявителя о предоставлении муниципальной услуги, направленных в электронной форме с использованием ЕПГУ, осуществляется в день их поступления в Управление либо на следующий рабочий в случае поступления документов по окончании рабочего времени Управления.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Управления, следующего за выходным или нерабочим праздничным днем.».</w:t>
      </w:r>
    </w:p>
    <w:p w14:paraId="54010000">
      <w:pPr>
        <w:widowControl w:val="1"/>
        <w:spacing w:after="0" w:before="0" w:line="240" w:lineRule="auto"/>
        <w:ind w:hanging="3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 xml:space="preserve">.Требования к помещениям, в которых предоставляется муниципальная услуга, к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</w:t>
      </w:r>
    </w:p>
    <w:p w14:paraId="55010000">
      <w:pPr>
        <w:widowControl w:val="1"/>
        <w:spacing w:after="0" w:before="0" w:line="240" w:lineRule="auto"/>
        <w:ind w:firstLine="1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места для информирования, предназначенные для ознакомления заявителей с информационными материалами, оборудуются:</w:t>
      </w:r>
    </w:p>
    <w:p w14:paraId="56010000">
      <w:pPr>
        <w:widowControl w:val="1"/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информационными стендами;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57010000">
      <w:pPr>
        <w:widowControl w:val="1"/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стульями и столами для возможности оформления документов;</w:t>
      </w:r>
    </w:p>
    <w:p w14:paraId="58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площадь мест для ожидания зависит от количества заявителей, обращающихся за предоставлением муниципальной услуги.</w:t>
      </w:r>
    </w:p>
    <w:p w14:paraId="59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 места для ожидания в очереди на представление или получение документов оборудуются стульями, кресельными секциями, скамьями (банкетками).</w:t>
      </w:r>
    </w:p>
    <w:p w14:paraId="5A01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Места ожидания должны соответствовать комфортным условиям для заявителей и оптимальным условиям для работы сотрудников;</w:t>
      </w:r>
    </w:p>
    <w:p w14:paraId="5B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 окна (</w:t>
      </w:r>
      <w:r>
        <w:rPr>
          <w:rFonts w:ascii="Times New Roman" w:hAnsi="Times New Roman"/>
          <w:color w:val="000000"/>
          <w:sz w:val="28"/>
        </w:rPr>
        <w:t>кабинеты) приема заявителей оборудуются информационными табличками (вывесками) с указанием:</w:t>
      </w:r>
    </w:p>
    <w:p w14:paraId="5C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 номера окна (кабинета);</w:t>
      </w:r>
    </w:p>
    <w:p w14:paraId="5D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фамилии, имени, отчества сотрудника, осуществляющего предоставление муниципальной услуги (далее - сотрудник);</w:t>
      </w:r>
    </w:p>
    <w:p w14:paraId="5E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графика приема заявителей (при необходимости);</w:t>
      </w:r>
    </w:p>
    <w:p w14:paraId="5F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) каждое место сотрудника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 </w:t>
      </w:r>
    </w:p>
    <w:p w14:paraId="60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 организации рабочих мест должна быть предусмотрена возможность свободного входа и выхода сотрудников из помещения при необходимости;</w:t>
      </w:r>
    </w:p>
    <w:p w14:paraId="61010000">
      <w:pPr>
        <w:spacing w:after="0" w:before="0" w:line="240" w:lineRule="auto"/>
        <w:ind w:hanging="15" w:left="0" w:right="0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rFonts w:ascii="Times New Roman" w:hAnsi="Times New Roman"/>
          <w:sz w:val="28"/>
        </w:rPr>
        <w:t>6) для обслуживания инвалидов должны быть созданы условия обеспечивающие:</w:t>
      </w:r>
    </w:p>
    <w:p w14:paraId="62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беспрепятственный доступ к помещению и предоставляемым в нем муниципальным услугам;</w:t>
      </w:r>
    </w:p>
    <w:p w14:paraId="63010000">
      <w:pPr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возможность самостоятельно или с помощью сотрудников, предоставляющих муниципальные услуги, передвижения по территории, на которой расположено помещение, входа в такое помещение и выхода из него;</w:t>
      </w:r>
    </w:p>
    <w:p w14:paraId="64010000">
      <w:pPr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возможность посадки в транспортное средство и высадки из него перед входом в помещение, в том числе с использованием кресла-коляски и при необходимости с помощью сотрудников, предоставляющих муниципальные услуги;</w:t>
      </w:r>
    </w:p>
    <w:p w14:paraId="65010000">
      <w:pPr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 надлежащее размещение оборудования и носителей информации, необходимых для обеспечения беспрепятственного доступа инвалидов в помещение и услугам с учетом ограничений их жизнедеятельности;</w:t>
      </w:r>
    </w:p>
    <w:p w14:paraId="66010000">
      <w:pPr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 дублирование необходимой для инвалидов звуковой и зрительной информации.</w:t>
      </w:r>
    </w:p>
    <w:p w14:paraId="67010000">
      <w:pPr>
        <w:spacing w:after="0" w:before="0" w:line="240" w:lineRule="auto"/>
        <w:ind w:hanging="15" w:left="0" w:right="0"/>
        <w:jc w:val="both"/>
      </w:pPr>
      <w:r>
        <w:rPr>
          <w:rFonts w:ascii="Times New Roman" w:hAnsi="Times New Roman"/>
          <w:sz w:val="28"/>
        </w:rPr>
        <w:tab/>
      </w:r>
      <w:r>
        <w:tab/>
      </w:r>
      <w:r>
        <w:rPr>
          <w:rFonts w:ascii="Times New Roman" w:hAnsi="Times New Roman"/>
          <w:sz w:val="28"/>
        </w:rPr>
        <w:t>18. П</w:t>
      </w:r>
      <w:r>
        <w:rPr>
          <w:rFonts w:ascii="Times New Roman" w:hAnsi="Times New Roman"/>
          <w:sz w:val="28"/>
        </w:rPr>
        <w:t>оказатели доступности и качества муниципальной услуги:</w:t>
      </w:r>
    </w:p>
    <w:p w14:paraId="68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>1) информирование о порядке предоставления муниципальной услуги является одним из оснований обеспечения предоставления муниципальной услуги, устанавливающим необходимый уровень ее качества и доступности.</w:t>
      </w:r>
    </w:p>
    <w:p w14:paraId="69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Информация по вопросам предоставления муниципальной услуги и сведений о ходе предоставления муниципальной услуги может быть получена в порядке консультирования.</w:t>
      </w:r>
    </w:p>
    <w:p w14:paraId="6A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Для получения информации по процедуре предоставления муниципальной услуги заинтересованными лицами используются следующие формы </w:t>
      </w:r>
      <w:r>
        <w:rPr>
          <w:rFonts w:ascii="Times New Roman" w:hAnsi="Times New Roman"/>
          <w:color w:val="000000"/>
          <w:sz w:val="28"/>
        </w:rPr>
        <w:t>консультирования:</w:t>
      </w:r>
    </w:p>
    <w:p w14:paraId="6B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 индивидуальное консультирование по телефону - ответ на телефонный звонок должен начинаться с информации о наименовании органа, в который позвонил гражданин, фамилии, имени, отчестве (последнее – при наличии) и должности лица, осуществляющего индивидуальное консультирование по телефону.</w:t>
      </w:r>
    </w:p>
    <w:p w14:paraId="6C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Время разговора не должно превышать 10 минут.</w:t>
      </w:r>
    </w:p>
    <w:p w14:paraId="6D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 том случае, если лицо, осуществляющее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об организациях или должностных лицах Управления, которые располагают необходимыми сведениями;</w:t>
      </w:r>
    </w:p>
    <w:p w14:paraId="6E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 индивидуальное консультирование по почте (электронной почте) - ответ на обращение заинтересованного лица направляется почтой в адрес заинтересованного лица в соответствии с указанным в заявлении способом в срок, не превышающий 30 календарных дней с даты получения обращения;</w:t>
      </w:r>
    </w:p>
    <w:p w14:paraId="6F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публичное письменное консультирование – осуществляется путем публикации информационных материалов в средствах массовой информации, включая публикацию на официальном сайте Администрации города Донецка в информационно-коммуникационной сети «Интернет»;</w:t>
      </w:r>
    </w:p>
    <w:p w14:paraId="70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 публичное устное консультирование – осуществляется уполномоченным должностным лицом Управления с привлечением средств массовой информации; </w:t>
      </w:r>
    </w:p>
    <w:p w14:paraId="71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с использованием ЕПГУ или региональной государственной информационной системы «Портал государственных и муниципальных услуг Ростовской области» (далее – РПГУ) в порядке, установленном в подпункте 4 настоящего пункта.</w:t>
      </w:r>
    </w:p>
    <w:p w14:paraId="72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Информация на ЕПГУ/РПГУ о порядке и сроках предоставления муниципальной услуги предоставляется заявителю бесплатно.</w:t>
      </w:r>
    </w:p>
    <w:p w14:paraId="73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Доступ к информации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14:paraId="74010000">
      <w:pPr>
        <w:spacing w:after="0" w:before="0" w:line="240" w:lineRule="auto"/>
        <w:ind w:firstLine="540" w:left="0" w:righ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2) сотрудник Управления ведет прием граждан по адресу: 346330, г. Донецк, Ростовской области, </w:t>
      </w:r>
      <w:r>
        <w:rPr>
          <w:rFonts w:ascii="Times New Roman" w:hAnsi="Times New Roman"/>
          <w:sz w:val="28"/>
        </w:rPr>
        <w:t>12 квартал, д. 9</w:t>
      </w:r>
      <w:r>
        <w:rPr>
          <w:rFonts w:ascii="Times New Roman" w:hAnsi="Times New Roman"/>
          <w:color w:val="000000"/>
          <w:sz w:val="28"/>
        </w:rPr>
        <w:t>, сп</w:t>
      </w:r>
      <w:r>
        <w:rPr>
          <w:rFonts w:ascii="Times New Roman" w:hAnsi="Times New Roman"/>
          <w:color w:val="000000"/>
          <w:sz w:val="28"/>
        </w:rPr>
        <w:t>равочный телефон - 8(86368)</w:t>
      </w:r>
      <w:r>
        <w:rPr>
          <w:rFonts w:ascii="Times New Roman" w:hAnsi="Times New Roman"/>
          <w:color w:val="000000"/>
          <w:sz w:val="28"/>
        </w:rPr>
        <w:t xml:space="preserve">2-25-48 и электронный адрес </w:t>
      </w:r>
      <w:r>
        <w:rPr>
          <w:rStyle w:val="Style_6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6_ch"/>
          <w:rFonts w:ascii="Times New Roman" w:hAnsi="Times New Roman"/>
          <w:color w:val="000000"/>
          <w:sz w:val="28"/>
        </w:rPr>
        <w:instrText>HYPERLINK "mailto:gkh-donetsk@rambler.ru"</w:instrText>
      </w:r>
      <w:r>
        <w:rPr>
          <w:rStyle w:val="Style_6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00"/>
          <w:sz w:val="28"/>
        </w:rPr>
        <w:t>gkh</w:t>
      </w:r>
      <w:r>
        <w:rPr>
          <w:rStyle w:val="Style_6_ch"/>
          <w:rFonts w:ascii="Times New Roman" w:hAnsi="Times New Roman"/>
          <w:color w:val="000000"/>
          <w:sz w:val="28"/>
        </w:rPr>
        <w:t>-</w:t>
      </w:r>
      <w:r>
        <w:rPr>
          <w:rStyle w:val="Style_6_ch"/>
          <w:rFonts w:ascii="Times New Roman" w:hAnsi="Times New Roman"/>
          <w:color w:val="000000"/>
          <w:sz w:val="28"/>
        </w:rPr>
        <w:t>donetsk</w:t>
      </w:r>
      <w:r>
        <w:rPr>
          <w:rStyle w:val="Style_6_ch"/>
          <w:rFonts w:ascii="Times New Roman" w:hAnsi="Times New Roman"/>
          <w:color w:val="000000"/>
          <w:sz w:val="28"/>
        </w:rPr>
        <w:t>@</w:t>
      </w:r>
      <w:r>
        <w:rPr>
          <w:rStyle w:val="Style_6_ch"/>
          <w:rFonts w:ascii="Times New Roman" w:hAnsi="Times New Roman"/>
          <w:color w:val="000000"/>
          <w:sz w:val="28"/>
        </w:rPr>
        <w:t>rambler</w:t>
      </w:r>
      <w:r>
        <w:rPr>
          <w:rStyle w:val="Style_6_ch"/>
          <w:rFonts w:ascii="Times New Roman" w:hAnsi="Times New Roman"/>
          <w:color w:val="000000"/>
          <w:sz w:val="28"/>
        </w:rPr>
        <w:t>.</w:t>
      </w:r>
      <w:r>
        <w:rPr>
          <w:rStyle w:val="Style_6_ch"/>
          <w:rFonts w:ascii="Times New Roman" w:hAnsi="Times New Roman"/>
          <w:color w:val="000000"/>
          <w:sz w:val="28"/>
        </w:rPr>
        <w:t>ru</w:t>
      </w:r>
      <w:r>
        <w:rPr>
          <w:rStyle w:val="Style_6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>.</w:t>
      </w:r>
    </w:p>
    <w:p w14:paraId="75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График приема граждан специалистами Управления:</w:t>
      </w:r>
    </w:p>
    <w:p w14:paraId="76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вторник, четверг - с 14.00 до 18.00 час.</w:t>
      </w:r>
    </w:p>
    <w:p w14:paraId="77010000">
      <w:pPr>
        <w:spacing w:after="0" w:before="0" w:line="240" w:lineRule="auto"/>
        <w:ind w:firstLine="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перерыв - с 13.00 до 14.00 час.</w:t>
      </w:r>
    </w:p>
    <w:p w14:paraId="78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3) прием заявителей в МФЦ ведется с возможностью предварительной записи и в порядке текущей очереди в день обращения.</w:t>
      </w:r>
    </w:p>
    <w:p w14:paraId="7901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МФЦ находится по адресу: г. Донецк, Ростовской области, микрорайон 3, дом № 19, справочный телефон - 8 (86368) 2-51-71, электронный адрес: </w:t>
      </w:r>
      <w:r>
        <w:rPr>
          <w:rStyle w:val="Style_6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6_ch"/>
          <w:rFonts w:ascii="Times New Roman" w:hAnsi="Times New Roman"/>
          <w:color w:val="000000"/>
          <w:sz w:val="28"/>
        </w:rPr>
        <w:instrText>HYPERLINK "mailto:mfc-donetsk@rambler.ru"</w:instrText>
      </w:r>
      <w:r>
        <w:rPr>
          <w:rStyle w:val="Style_6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00"/>
          <w:sz w:val="28"/>
        </w:rPr>
        <w:t>mfc</w:t>
      </w:r>
      <w:r>
        <w:rPr>
          <w:rStyle w:val="Style_6_ch"/>
          <w:rFonts w:ascii="Times New Roman" w:hAnsi="Times New Roman"/>
          <w:color w:val="000000"/>
          <w:sz w:val="28"/>
        </w:rPr>
        <w:t>-</w:t>
      </w:r>
      <w:r>
        <w:rPr>
          <w:rStyle w:val="Style_6_ch"/>
          <w:rFonts w:ascii="Times New Roman" w:hAnsi="Times New Roman"/>
          <w:color w:val="000000"/>
          <w:sz w:val="28"/>
        </w:rPr>
        <w:t>donetsk</w:t>
      </w:r>
      <w:r>
        <w:rPr>
          <w:rStyle w:val="Style_6_ch"/>
          <w:rFonts w:ascii="Times New Roman" w:hAnsi="Times New Roman"/>
          <w:color w:val="000000"/>
          <w:sz w:val="28"/>
        </w:rPr>
        <w:t>@</w:t>
      </w:r>
      <w:r>
        <w:rPr>
          <w:rStyle w:val="Style_6_ch"/>
          <w:rFonts w:ascii="Times New Roman" w:hAnsi="Times New Roman"/>
          <w:color w:val="000000"/>
          <w:sz w:val="28"/>
        </w:rPr>
        <w:t>rambler</w:t>
      </w:r>
      <w:r>
        <w:rPr>
          <w:rStyle w:val="Style_6_ch"/>
          <w:rFonts w:ascii="Times New Roman" w:hAnsi="Times New Roman"/>
          <w:color w:val="000000"/>
          <w:sz w:val="28"/>
        </w:rPr>
        <w:t>.</w:t>
      </w:r>
      <w:r>
        <w:rPr>
          <w:rStyle w:val="Style_6_ch"/>
          <w:rFonts w:ascii="Times New Roman" w:hAnsi="Times New Roman"/>
          <w:color w:val="000000"/>
          <w:sz w:val="28"/>
        </w:rPr>
        <w:t>ru</w:t>
      </w:r>
      <w:r>
        <w:rPr>
          <w:rStyle w:val="Style_6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>.</w:t>
      </w:r>
    </w:p>
    <w:p w14:paraId="7A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График приема заявителей: понедельник с 8.00 до 17.00, вторник с 8.00 до 17.00, среда с 10.00 до 20.00, четверг с 8.00 до 17.00, пятница с 8.00 до 17.00, суббота с 9.00 до 12.00, воскресенье-выходной.</w:t>
      </w:r>
    </w:p>
    <w:p w14:paraId="7B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При организации записи на прием в МФЦ заявителю обеспечивается возможность:</w:t>
      </w:r>
    </w:p>
    <w:p w14:paraId="7C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а) ознакомления с расписанием работы МФЦ либо уполномоченного сотрудника МФЦ, а также с доступными для записи на прием датами и интервалами времени приема;</w:t>
      </w:r>
    </w:p>
    <w:p w14:paraId="7D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б) записи в любые свободные для приема дату и время в пределах установленного в МФЦ графика приема заявителей.</w:t>
      </w:r>
    </w:p>
    <w:p w14:paraId="7E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Запись на прием может осуществляться посредством информационной системы МФЦ, которая обеспечивает возможность интеграции с ЕПГУ;</w:t>
      </w:r>
    </w:p>
    <w:p w14:paraId="7F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  <w:highlight w:val="white"/>
        </w:rPr>
        <w:t xml:space="preserve">4) </w:t>
      </w:r>
      <w:r>
        <w:rPr>
          <w:rFonts w:ascii="Times New Roman" w:hAnsi="Times New Roman"/>
          <w:color w:val="000000"/>
          <w:sz w:val="28"/>
          <w:highlight w:val="white"/>
        </w:rPr>
        <w:t>и</w:t>
      </w:r>
      <w:r>
        <w:rPr>
          <w:rFonts w:ascii="Times New Roman" w:hAnsi="Times New Roman"/>
          <w:color w:val="000000"/>
          <w:sz w:val="28"/>
        </w:rPr>
        <w:t>спользование средств массовой информации (публикация в газетах; информирование по радио, телевидению, через сайт Администрации города Донецка, МФЦ):</w:t>
      </w:r>
    </w:p>
    <w:p w14:paraId="80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а) на стендах в местах предоставления услуги, на официальном сайте, в случае, если услуга предоставляется на базе МФЦ - на информационно-аналитическом Интернет-портале единой сети МФЦ Ростовской области (далее-Портал сети МФЦ) размещаются следующие информационные материалы:</w:t>
      </w:r>
    </w:p>
    <w:p w14:paraId="81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полное наименование и полный почтовый адрес Управления (МФЦ);</w:t>
      </w:r>
    </w:p>
    <w:p w14:paraId="82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14:paraId="83010000">
      <w:pPr>
        <w:spacing w:after="0" w:before="0" w:line="240" w:lineRule="auto"/>
        <w:ind w:firstLine="567" w:left="0" w:right="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график (режим) работы и график приема граждан;</w:t>
      </w:r>
    </w:p>
    <w:p w14:paraId="84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адреса электронной почты;</w:t>
      </w:r>
    </w:p>
    <w:p w14:paraId="85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текст административного регламента с приложениями;</w:t>
      </w:r>
    </w:p>
    <w:p w14:paraId="86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перечень документов, направляемых заявителем, и требования, предъявляемые к этим документам;</w:t>
      </w:r>
    </w:p>
    <w:p w14:paraId="87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формы документов для заполнения, образцы заполнения документов;</w:t>
      </w:r>
    </w:p>
    <w:p w14:paraId="88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выдержки из нормативных правовых актов по наиболее часто задаваемым вопросам;</w:t>
      </w:r>
    </w:p>
    <w:p w14:paraId="89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перечень оснований для отказа в предоставлении муниципальной услуги;</w:t>
      </w:r>
    </w:p>
    <w:p w14:paraId="8A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14:paraId="8B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б) на ЕПГУ размещается следующая информация:</w:t>
      </w:r>
    </w:p>
    <w:p w14:paraId="8C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полное наименование, полный почтовый адрес и график работы Управления;</w:t>
      </w:r>
    </w:p>
    <w:p w14:paraId="8D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14:paraId="8E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адрес электронной почты;</w:t>
      </w:r>
    </w:p>
    <w:p w14:paraId="8F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услуги;</w:t>
      </w:r>
    </w:p>
    <w:p w14:paraId="90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круг заявителей;</w:t>
      </w:r>
    </w:p>
    <w:p w14:paraId="91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 также перечень документов, которые заявитель вправе представить по собственной инициативе;</w:t>
      </w:r>
    </w:p>
    <w:p w14:paraId="92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14:paraId="93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срок предоставления муниципальной услуги;</w:t>
      </w:r>
    </w:p>
    <w:p w14:paraId="94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исчерпывающий перечень оснований для отказа в предоставлении муниципальной услуги;</w:t>
      </w:r>
    </w:p>
    <w:p w14:paraId="95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96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формы заявлений (уведомлений, сообщений), используемые при предоставлении муниципальной услуги;</w:t>
      </w:r>
    </w:p>
    <w:p w14:paraId="97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5) при предоставлении услуги в электронной форме заявителю направляется:</w:t>
      </w:r>
    </w:p>
    <w:p w14:paraId="98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а) уведомление о записи на прием в МФЦ, Управление содержащее сведения о дате, времени и месте приема;</w:t>
      </w:r>
    </w:p>
    <w:p w14:paraId="99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б) 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14:paraId="9A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услуги;</w:t>
      </w:r>
    </w:p>
    <w:p w14:paraId="9B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  <w:highlight w:val="white"/>
        </w:rPr>
        <w:tab/>
      </w:r>
      <w:r>
        <w:rPr>
          <w:rFonts w:ascii="Times New Roman" w:hAnsi="Times New Roman"/>
          <w:color w:val="000000"/>
          <w:sz w:val="28"/>
          <w:highlight w:val="white"/>
        </w:rPr>
        <w:t>6)</w:t>
      </w:r>
      <w:r>
        <w:rPr>
          <w:rFonts w:ascii="Times New Roman" w:hAnsi="Times New Roman"/>
          <w:color w:val="000000"/>
          <w:sz w:val="28"/>
        </w:rPr>
        <w:t xml:space="preserve"> возможность получения муниципальной услуги в электронной форме посредством ЕПГУ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 соответствии с порядком, закрепленным в разделе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</w:rPr>
        <w:t xml:space="preserve"> настоящего Административного регламента;</w:t>
      </w:r>
    </w:p>
    <w:p w14:paraId="9C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7) при личном обращении в Управление заявитель осуществляет взаимодействие с должностным лицом, ответственным за предоставление муниципальной услуги, при подаче заявления и получения результата оказания услуги, если заявитель в качестве способа его получения в заявлении указал «в</w:t>
      </w:r>
      <w:r>
        <w:rPr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муниципальном учреждении «Управлении ЖКХ, транспорта и связи Администрации города Донецка».</w:t>
      </w:r>
    </w:p>
    <w:p w14:paraId="9D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Продолжительность каждого взаимодействия не должна превышать 15 минут.</w:t>
      </w:r>
    </w:p>
    <w:p w14:paraId="9E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Количество взаимодействий заявителя с должностным лицом Управления, ответственным за предоставление муниципальной услуги, не должно превышать двух раз.</w:t>
      </w:r>
    </w:p>
    <w:p w14:paraId="9F010000">
      <w:pPr>
        <w:spacing w:after="0" w:before="0" w:line="240" w:lineRule="auto"/>
        <w:ind w:firstLine="709" w:left="0" w:right="0"/>
        <w:jc w:val="both"/>
      </w:pPr>
      <w:r>
        <w:rPr>
          <w:rFonts w:ascii="Times New Roman" w:hAnsi="Times New Roman"/>
          <w:color w:val="000000"/>
          <w:sz w:val="28"/>
        </w:rPr>
        <w:t xml:space="preserve">Предоставление муниципальной услуги в МФЦ осуществляется после однократного личного обращения заявителя с соответствующим запросом, а также при получении результата оказания услуги, если заявитель в качестве </w:t>
      </w:r>
      <w:r>
        <w:rPr>
          <w:rFonts w:ascii="Times New Roman" w:hAnsi="Times New Roman"/>
          <w:color w:val="000000"/>
          <w:sz w:val="28"/>
        </w:rPr>
        <w:t>способа получения в заявлении указал «через МФЦ».</w:t>
      </w:r>
    </w:p>
    <w:p w14:paraId="A0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Количество взаимодействий заявителя с МФЦ не должно превышать двух раз».</w:t>
      </w:r>
    </w:p>
    <w:p w14:paraId="A1010000">
      <w:pPr>
        <w:spacing w:after="0" w:before="0" w:line="240" w:lineRule="auto"/>
        <w:ind w:firstLine="708" w:left="0" w:right="0"/>
        <w:jc w:val="both"/>
      </w:pPr>
      <w:r>
        <w:rPr>
          <w:rFonts w:ascii="Times New Roman" w:hAnsi="Times New Roman"/>
          <w:sz w:val="28"/>
        </w:rPr>
        <w:t xml:space="preserve">19. </w:t>
      </w:r>
      <w:r>
        <w:rPr>
          <w:rFonts w:ascii="Times New Roman" w:hAnsi="Times New Roman"/>
          <w:color w:val="000000"/>
          <w:sz w:val="28"/>
        </w:rPr>
        <w:t>Дополнительные показатели доступности и качества муниципальных услуг для инвалидов:</w:t>
      </w:r>
    </w:p>
    <w:p w14:paraId="A2010000">
      <w:pPr>
        <w:spacing w:after="0" w:before="0" w:line="240" w:lineRule="auto"/>
        <w:ind w:firstLine="709" w:left="0" w:right="0"/>
        <w:jc w:val="both"/>
      </w:pPr>
      <w:r>
        <w:rPr>
          <w:rFonts w:ascii="Times New Roman" w:hAnsi="Times New Roman"/>
          <w:color w:val="000000"/>
          <w:sz w:val="28"/>
        </w:rPr>
        <w:t>1) сопровождение инвалидов, имеющих стойкие расстройства функции зрения и самостоятельного передвижения, и оказание им помощи в помещении, в котором предоставляется муниципальная услуга;</w:t>
      </w:r>
    </w:p>
    <w:p w14:paraId="A3010000">
      <w:pPr>
        <w:spacing w:after="0" w:before="0" w:line="240" w:lineRule="auto"/>
        <w:ind w:firstLine="709" w:left="0" w:right="0"/>
        <w:jc w:val="both"/>
      </w:pPr>
      <w:r>
        <w:rPr>
          <w:rFonts w:ascii="Times New Roman" w:hAnsi="Times New Roman"/>
          <w:color w:val="000000"/>
          <w:sz w:val="28"/>
        </w:rPr>
        <w:t>2) допуск в помещение сурдопереводчика и тифлосурдопереводчика;</w:t>
      </w:r>
    </w:p>
    <w:p w14:paraId="A4010000">
      <w:pPr>
        <w:spacing w:after="0" w:before="0" w:line="240" w:lineRule="auto"/>
        <w:ind w:firstLine="709" w:left="0" w:right="0"/>
        <w:jc w:val="both"/>
      </w:pPr>
      <w:r>
        <w:rPr>
          <w:rFonts w:ascii="Times New Roman" w:hAnsi="Times New Roman"/>
          <w:color w:val="000000"/>
          <w:sz w:val="28"/>
        </w:rPr>
        <w:t>3) допуск в помещение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 386н;</w:t>
      </w:r>
    </w:p>
    <w:p w14:paraId="A5010000">
      <w:pPr>
        <w:spacing w:after="0" w:before="0" w:line="240" w:lineRule="auto"/>
        <w:ind w:firstLine="708" w:left="0" w:right="0"/>
        <w:jc w:val="both"/>
      </w:pPr>
      <w:r>
        <w:rPr>
          <w:rFonts w:ascii="Times New Roman" w:hAnsi="Times New Roman"/>
          <w:color w:val="000000"/>
          <w:sz w:val="28"/>
        </w:rPr>
        <w:t>4) оказание сотрудниками, предоставляющими услуги, иной необходимой инвалидам помощи в преодолении барьеров, мешающих получению услуг и использованию помещения наравне с другими.</w:t>
      </w:r>
    </w:p>
    <w:p w14:paraId="A6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>20. Иные требования, в том числе учитывающие особенности предоставления муниципальных услуг в многофункциональных центрах, и особенности предоставления муниципальных услуг в электронной форме:</w:t>
      </w:r>
    </w:p>
    <w:p w14:paraId="A7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 xml:space="preserve">Положения настоящего Административного регламента применяются в том числе при оказании муниципальной услуги в многофункциональных центрах по принципу «одного окна» и в </w:t>
      </w:r>
      <w:r>
        <w:rPr>
          <w:rFonts w:ascii="Times New Roman" w:hAnsi="Times New Roman"/>
          <w:color w:val="000000"/>
          <w:sz w:val="28"/>
        </w:rPr>
        <w:t>электронном виде на портале государственных и муниципальных услуг.</w:t>
      </w:r>
    </w:p>
    <w:p w14:paraId="A8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Заявитель имеет право предоставить заявление и пакет документов в Управление в электронном виде:</w:t>
      </w:r>
    </w:p>
    <w:p w14:paraId="A9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с использованием ЕПГУ;</w:t>
      </w:r>
    </w:p>
    <w:p w14:paraId="AA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по электронной почте.</w:t>
      </w:r>
    </w:p>
    <w:p w14:paraId="AB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Предоставление муниципальной услуги с использованием ЕПГУ осуществляется в отношении заявителей, прошедших процедуру регистрации и авторизации с использованием 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14:paraId="AC010000">
      <w:pPr>
        <w:spacing w:after="0" w:before="0" w:line="240" w:lineRule="auto"/>
        <w:ind w:firstLine="0" w:left="0" w:right="0"/>
        <w:contextualSpacing w:val="1"/>
        <w:jc w:val="both"/>
      </w:pPr>
      <w:r>
        <w:rPr>
          <w:sz w:val="28"/>
        </w:rPr>
        <w:tab/>
      </w:r>
      <w:r>
        <w:rPr>
          <w:rFonts w:ascii="Times New Roman" w:hAnsi="Times New Roman"/>
          <w:sz w:val="28"/>
        </w:rPr>
        <w:t>Заявление и прилагаемые к нему документы предоставляются в Управление в форме электронных документов путем заполнения формы запроса, размещенной на ЕПГУ.</w:t>
      </w:r>
    </w:p>
    <w:p w14:paraId="AD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Заявление на предоставление муниципальной услуги в форме электронного документа направляется на адрес электронной почты Управления.</w:t>
      </w:r>
    </w:p>
    <w:p w14:paraId="AE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Заявление в форме электронного документа подписывается по выбору заявителя:</w:t>
      </w:r>
    </w:p>
    <w:p w14:paraId="AF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простой электронной подписью заявителя (представителя заявителя);</w:t>
      </w:r>
    </w:p>
    <w:p w14:paraId="B0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усиленной квалифицированной электронной подписью заявителя (представителя заявителя).</w:t>
      </w:r>
    </w:p>
    <w:p w14:paraId="B1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Доверенность, подтверждающая полномочия на обращение за получением муниципальной услуги, выданная заявителем подтверждается усиленной квалифицированной электронной подписью нотариуса.</w:t>
      </w:r>
    </w:p>
    <w:p w14:paraId="B2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 случае если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 (при отсутствии личного взаимодействия заявителя с органами, предоставляющими муниципальную услугу, документы подлежат подписанию усиленной квалифицированной электронной подписью).</w:t>
      </w:r>
    </w:p>
    <w:p w14:paraId="B3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Предоставление копии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документа, не требуется в случае предоставления заявления посредством отправки через личный кабинет ЕПГУ, а также, если заявление подписано усиленной квалифицированной электронной подписью.</w:t>
      </w:r>
    </w:p>
    <w:p w14:paraId="B4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14:paraId="B5010000">
      <w:pPr>
        <w:spacing w:after="0" w:before="0" w:line="240" w:lineRule="auto"/>
        <w:ind w:firstLine="567" w:left="0" w:right="0"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 случае если федеральными законами и изданными в соответствии с ними правовыми актами,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 Если в соответствии с требованиями законодательства Российской Федерации в отношении документов не установлено требование о нотариальном засвидетельствовании верности их копий, то такие копии подписываются простой электронной подписью заявителя (представителя з</w:t>
      </w:r>
      <w:r>
        <w:rPr>
          <w:color w:val="000000"/>
          <w:sz w:val="28"/>
        </w:rPr>
        <w:t>аявителя).</w:t>
      </w:r>
    </w:p>
    <w:p w14:paraId="B6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 случае если для получения муниципальной услуги установлена возможность подачи документов, подписанных простой электронной подписью, для подписания таких документов допускается использование усиленной квалифицированной электронной подписи.</w:t>
      </w:r>
    </w:p>
    <w:p w14:paraId="B7010000">
      <w:pPr>
        <w:spacing w:after="0" w:before="0" w:line="240" w:lineRule="auto"/>
        <w:ind w:firstLine="567" w:left="0" w:right="0"/>
        <w:contextualSpacing w:val="1"/>
        <w:jc w:val="both"/>
        <w:rPr>
          <w:sz w:val="28"/>
        </w:rPr>
      </w:pPr>
    </w:p>
    <w:p w14:paraId="B8010000">
      <w:pPr>
        <w:spacing w:after="0" w:before="0" w:line="240" w:lineRule="auto"/>
        <w:ind w:firstLine="0" w:left="0" w:right="0"/>
        <w:jc w:val="center"/>
      </w:pPr>
      <w:r>
        <w:rPr>
          <w:rFonts w:ascii="Times New Roman" w:hAnsi="Times New Roman"/>
          <w:sz w:val="28"/>
        </w:rPr>
        <w:t>III. Состав, последовательность и сроки выполнения</w:t>
      </w:r>
    </w:p>
    <w:p w14:paraId="B9010000">
      <w:pPr>
        <w:spacing w:after="0" w:before="0" w:line="240" w:lineRule="auto"/>
        <w:ind w:firstLine="0" w:left="0" w:right="0"/>
        <w:jc w:val="center"/>
      </w:pPr>
      <w:r>
        <w:rPr>
          <w:rFonts w:ascii="Times New Roman" w:hAnsi="Times New Roman"/>
          <w:sz w:val="28"/>
        </w:rPr>
        <w:t>административных процедур, требования к порядку</w:t>
      </w:r>
    </w:p>
    <w:p w14:paraId="BA010000">
      <w:pPr>
        <w:spacing w:after="0" w:before="0" w:line="240" w:lineRule="auto"/>
        <w:ind w:firstLine="0" w:left="0" w:right="0"/>
        <w:jc w:val="center"/>
      </w:pPr>
      <w:r>
        <w:rPr>
          <w:rFonts w:ascii="Times New Roman" w:hAnsi="Times New Roman"/>
          <w:sz w:val="28"/>
        </w:rPr>
        <w:t>их выполнения, в том числе особенности выполнения</w:t>
      </w:r>
    </w:p>
    <w:p w14:paraId="BB010000">
      <w:pPr>
        <w:spacing w:after="0" w:before="0" w:line="240" w:lineRule="auto"/>
        <w:ind w:firstLine="0" w:left="0" w:right="0"/>
        <w:jc w:val="center"/>
      </w:pPr>
      <w:r>
        <w:rPr>
          <w:rFonts w:ascii="Times New Roman" w:hAnsi="Times New Roman"/>
          <w:sz w:val="28"/>
        </w:rPr>
        <w:t>административных процедур (действий) в элек</w:t>
      </w:r>
      <w:r>
        <w:rPr>
          <w:rFonts w:ascii="Times New Roman" w:hAnsi="Times New Roman"/>
          <w:sz w:val="28"/>
        </w:rPr>
        <w:t>тронной форме</w:t>
      </w:r>
    </w:p>
    <w:p w14:paraId="BC010000">
      <w:pPr>
        <w:spacing w:after="0" w:before="0" w:line="240" w:lineRule="auto"/>
        <w:ind w:firstLine="0" w:left="0" w:right="0"/>
        <w:jc w:val="center"/>
      </w:pPr>
    </w:p>
    <w:p w14:paraId="BD010000">
      <w:pPr>
        <w:spacing w:after="0" w:before="0" w:line="240" w:lineRule="auto"/>
        <w:ind w:hanging="4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21.</w:t>
      </w:r>
      <w:r>
        <w:rPr>
          <w:rFonts w:ascii="Times New Roman" w:hAnsi="Times New Roman"/>
          <w:sz w:val="28"/>
        </w:rPr>
        <w:t>Состав административных процедур:</w:t>
      </w:r>
    </w:p>
    <w:p w14:paraId="BE010000">
      <w:pPr>
        <w:spacing w:after="0" w:before="0" w:line="240" w:lineRule="auto"/>
        <w:ind w:hanging="45" w:left="0" w:right="0"/>
        <w:jc w:val="both"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прием и регистрация заявления;</w:t>
      </w:r>
    </w:p>
    <w:p w14:paraId="BF010000">
      <w:pPr>
        <w:spacing w:after="0" w:before="0" w:line="240" w:lineRule="auto"/>
        <w:ind w:hanging="4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2) рассмотрение заявления;</w:t>
      </w:r>
    </w:p>
    <w:p w14:paraId="C0010000">
      <w:pPr>
        <w:spacing w:after="0" w:before="0" w:line="240" w:lineRule="auto"/>
        <w:ind w:hanging="45" w:left="0" w:right="0"/>
        <w:jc w:val="both"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 оформление документов;</w:t>
      </w:r>
    </w:p>
    <w:p w14:paraId="C1010000">
      <w:pPr>
        <w:spacing w:after="0" w:before="0" w:line="240" w:lineRule="auto"/>
        <w:ind w:hanging="45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4) вы</w:t>
      </w:r>
      <w:r>
        <w:rPr>
          <w:rFonts w:ascii="Times New Roman" w:hAnsi="Times New Roman"/>
          <w:sz w:val="28"/>
        </w:rPr>
        <w:t>дача готовых документов заявителю.</w:t>
      </w:r>
    </w:p>
    <w:p w14:paraId="C2010000">
      <w:pPr>
        <w:spacing w:after="0" w:before="0" w:line="240" w:lineRule="auto"/>
        <w:ind w:hanging="4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22.Последовательность административных процедур (блок-схема приложение 5 к настоящему Административному регламенту)</w:t>
      </w:r>
    </w:p>
    <w:p w14:paraId="C3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прием и регистрация заявления;</w:t>
      </w:r>
    </w:p>
    <w:p w14:paraId="C4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рассмотрение заявления и прилагаемых документов:</w:t>
      </w:r>
    </w:p>
    <w:p w14:paraId="C5010000">
      <w:pPr>
        <w:spacing w:after="0" w:before="0" w:line="240" w:lineRule="auto"/>
        <w:ind w:firstLine="567" w:left="0" w:right="0"/>
        <w:jc w:val="both"/>
      </w:pPr>
      <w:r>
        <w:rPr>
          <w:rFonts w:ascii="Times New Roman" w:hAnsi="Times New Roman"/>
          <w:sz w:val="28"/>
        </w:rPr>
        <w:t xml:space="preserve">3) оформление документов: подготовка акта оценки жилого помещения, </w:t>
      </w:r>
      <w:r>
        <w:rPr>
          <w:rFonts w:ascii="Times New Roman" w:hAnsi="Times New Roman"/>
          <w:sz w:val="28"/>
        </w:rPr>
        <w:t>договора передачи жилого помещения в собственность либо уведомления об отказе в предоставлении муниципальной услуги;</w:t>
      </w:r>
    </w:p>
    <w:p w14:paraId="C6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4) выдача заявителю </w:t>
      </w:r>
      <w:r>
        <w:rPr>
          <w:rFonts w:ascii="Times New Roman" w:hAnsi="Times New Roman"/>
          <w:sz w:val="28"/>
        </w:rPr>
        <w:t>договора передачи жилого помещения в собственность либо уведомления об отказе в предоставлении муниципальной услуги.</w:t>
      </w:r>
    </w:p>
    <w:p w14:paraId="C7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23. </w:t>
      </w:r>
      <w:r>
        <w:rPr>
          <w:rFonts w:ascii="Times New Roman" w:hAnsi="Times New Roman"/>
          <w:sz w:val="28"/>
        </w:rPr>
        <w:t>Сроки выполнения административных процедур:</w:t>
      </w:r>
    </w:p>
    <w:p w14:paraId="C8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прием и регистрация заявлений - 15 минут,</w:t>
      </w:r>
    </w:p>
    <w:p w14:paraId="C9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общий срок предоставления муниципальной услуги - 60 календарных дней, со дня регистрации заявления и комплекта документов, необходимых для предоставления муниципальной услуги.</w:t>
      </w:r>
    </w:p>
    <w:p w14:paraId="CA01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24. </w:t>
      </w:r>
      <w:r>
        <w:rPr>
          <w:rFonts w:ascii="Times New Roman" w:hAnsi="Times New Roman"/>
          <w:sz w:val="28"/>
        </w:rPr>
        <w:t xml:space="preserve">Требования к порядку выполнения административных процедур:   </w:t>
      </w:r>
    </w:p>
    <w:p w14:paraId="CB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требования к порядку приема и регистрации документов:</w:t>
      </w:r>
    </w:p>
    <w:p w14:paraId="CC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color w:val="000000"/>
          <w:sz w:val="28"/>
        </w:rPr>
        <w:t>основанием для начала административной процедуры является обращение заявителя в Управление либо в МФЦ с заявлением и необходимыми документами.</w:t>
      </w:r>
    </w:p>
    <w:p w14:paraId="CD010000">
      <w:pPr>
        <w:spacing w:after="0" w:before="0" w:line="240" w:lineRule="auto"/>
        <w:ind w:firstLine="54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заявления, указанных в пункте 12 настоящего Административного регламента, а также осуществляются следующие действия:</w:t>
      </w:r>
    </w:p>
    <w:p w14:paraId="CE010000">
      <w:pPr>
        <w:spacing w:after="0" w:before="0" w:line="240" w:lineRule="auto"/>
        <w:ind w:firstLine="54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при наличии хотя бы одного из указанных оснований должностное лицо Управления в течение трех рабочих дней подготавливает письмо о невозможности приема документов от заявителя;</w:t>
      </w:r>
    </w:p>
    <w:p w14:paraId="CF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ЕПГУ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заявителю будет предоставлена информация о ходе выполнения указанного запроса;</w:t>
      </w:r>
    </w:p>
    <w:p w14:paraId="D0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датой обращения в Управление, МФЦ за предоставлением муниципальной услуги считается дата приема заявления с необходимыми документами, которая заносится в Журнал регистрации заявлений.</w:t>
      </w:r>
    </w:p>
    <w:p w14:paraId="D1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Заявление подается на им</w:t>
      </w:r>
      <w:r>
        <w:rPr>
          <w:rFonts w:ascii="Times New Roman" w:hAnsi="Times New Roman"/>
          <w:sz w:val="28"/>
          <w:highlight w:val="white"/>
        </w:rPr>
        <w:t>я главы Администрации города Донецка.</w:t>
      </w:r>
    </w:p>
    <w:p w14:paraId="D2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Регистрация заявления осуществляется специалистом, ответственным за прием документов, в книге регистрации входящей корреспонденции в день поступления заявления. </w:t>
      </w:r>
    </w:p>
    <w:p w14:paraId="D3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При приеме лица сотрудник:</w:t>
      </w:r>
    </w:p>
    <w:p w14:paraId="D4010000">
      <w:pPr>
        <w:spacing w:after="0" w:before="0" w:line="240" w:lineRule="auto"/>
        <w:ind w:firstLine="45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проверяет документы, удостоверяющие личность заявителя либо представителя по доверенности, свидетельствует своей подписью правильность заполнения заявления, правильность внесения в заявление паспортных данных заявителя;</w:t>
      </w:r>
    </w:p>
    <w:p w14:paraId="D501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проводит проверку представленных документов, удостоверяясь, что тексты документов написаны разборчиво; фамилии, имена, отчества написаны полностью; в документах нет подчисток, приписок, зачеркнутых слов и иных неоговоренных исправлений; документы не исполнены карандашом; документы не имеют серьезных повреждений, наличие которых не позволяет однозначно истолковать их содержание;</w:t>
      </w:r>
    </w:p>
    <w:p w14:paraId="D6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присутствии заявителя регистрирует заявление в Журнале регистрации заявлений;</w:t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выдает з</w:t>
      </w:r>
      <w:r>
        <w:rPr>
          <w:rFonts w:ascii="Times New Roman" w:hAnsi="Times New Roman"/>
          <w:sz w:val="28"/>
          <w:highlight w:val="white"/>
        </w:rPr>
        <w:t xml:space="preserve">аявителю расписку в получении документов с указанием их перечня и даты их получения. </w:t>
      </w:r>
    </w:p>
    <w:p w14:paraId="D7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</w:rPr>
        <w:t>2) требования к порядку рассмотрения заявления.</w:t>
      </w:r>
    </w:p>
    <w:p w14:paraId="D8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Заявление и документы поступают на исполнение сотруднику Управления,  ответственному за предоставление муниципальной услуги. Должностное лицо Управления, ответственное за предоставление муниципальной услуги: </w:t>
      </w:r>
    </w:p>
    <w:p w14:paraId="D9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  <w:highlight w:val="white"/>
        </w:rPr>
        <w:t>обеспечивает проведение мероприятий по рассмотрению заявления и документов заявителя, проверяет содержащиеся в них сведения, осуществляет запрос документов, необходимых для предоставления муниципальной услуги, в соответствии с пунктом 11 настоящего Административного регламента, в случае если заявителем указанные документы не представлены по собственной инициативе;</w:t>
      </w:r>
    </w:p>
    <w:p w14:paraId="DA010000">
      <w:pPr>
        <w:tabs>
          <w:tab w:leader="none" w:pos="426" w:val="left"/>
        </w:tabs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б) на основании заявления и представленных документов принимает решение о предоставлении муниципальной услуги либо об отказе в предоставлении муниципальной услуги;</w:t>
      </w:r>
    </w:p>
    <w:p w14:paraId="DB010000">
      <w:pPr>
        <w:tabs>
          <w:tab w:leader="none" w:pos="426" w:val="left"/>
        </w:tabs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 требования к порядку оформления документов:</w:t>
      </w:r>
    </w:p>
    <w:p w14:paraId="DC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сотрудник Управления готовит акт оценки жилого помещения (для приватизации) (приложение 3 к настоящему Административному регламенту);</w:t>
      </w:r>
    </w:p>
    <w:p w14:paraId="DD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б) сотрудник Управления осуществляет подготовку договора передачи жилого помещения в собственность граждан </w:t>
      </w:r>
      <w:r>
        <w:rPr>
          <w:rFonts w:ascii="Times New Roman" w:hAnsi="Times New Roman"/>
          <w:sz w:val="28"/>
          <w:highlight w:val="white"/>
        </w:rPr>
        <w:t>с учетом оценки</w:t>
      </w:r>
      <w:r>
        <w:rPr>
          <w:rFonts w:ascii="Times New Roman" w:hAnsi="Times New Roman"/>
          <w:sz w:val="28"/>
        </w:rPr>
        <w:t xml:space="preserve"> жилого помещения, либо уведомление об отказе в предоставлении муниципальной услуги (приложение 4 к настоящему Административному регламенту);</w:t>
      </w:r>
    </w:p>
    <w:p w14:paraId="DE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сотрудник У</w:t>
      </w:r>
      <w:r>
        <w:rPr>
          <w:rFonts w:ascii="Times New Roman" w:hAnsi="Times New Roman"/>
          <w:sz w:val="28"/>
          <w:highlight w:val="white"/>
        </w:rPr>
        <w:t>правления обеспечивает подписание договора передачи жилого помещения в собственность граждан, либо уведомление об отказе в предоставлении муниципальной услуги ответственным лицом;</w:t>
      </w:r>
    </w:p>
    <w:p w14:paraId="DF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 договор на передачу жилых помещений в собственность заверяется печатью Администрации города Донецка.</w:t>
      </w:r>
    </w:p>
    <w:p w14:paraId="E0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4) требования к порядку выдачи готовых документов:</w:t>
      </w:r>
    </w:p>
    <w:p w14:paraId="E1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color w:val="000000"/>
          <w:sz w:val="28"/>
        </w:rPr>
        <w:t>Договор на передачу жилых помещений в собственность, либо уведомление об отказе в предоставлении муниципальной услуги, осуществляется способом, указанным в заявлении о предоставлении услуги.</w:t>
      </w:r>
    </w:p>
    <w:p w14:paraId="E2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При подаче запроса (заявления) в электронном виде 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ответственным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</w:t>
      </w:r>
    </w:p>
    <w:p w14:paraId="E3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25.Требования к порядку подачи заявления и оформления документов в электронной форме:                                                                                                                                </w:t>
      </w:r>
    </w:p>
    <w:p w14:paraId="E4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color w:val="000000"/>
          <w:sz w:val="28"/>
        </w:rPr>
        <w:t>при подаче запроса (заявления) в электронной форме на получение муниципальной услуги он формируется посредством заполнения электронной формы запроса на ЕПГУ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без необходимости дополнительной подачи документов в какой-либо иной форме.</w:t>
      </w:r>
    </w:p>
    <w:p w14:paraId="E5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ЕПГУ размещаются образцы заполнения электронной формы запроса о предоставлении услуги.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E6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 формировании запроса заявителю обеспечивается:</w:t>
      </w:r>
    </w:p>
    <w:p w14:paraId="E7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возможность копирования и сохранения запроса и иных документов, необходимых для предоставления муниципальной услуги;</w:t>
      </w:r>
    </w:p>
    <w:p w14:paraId="E8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предполагающей направление совместного запроса несколькими заявителями;</w:t>
      </w:r>
    </w:p>
    <w:p w14:paraId="E9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возможность печати на бумажном носителе копии электронной формы запроса;</w:t>
      </w:r>
    </w:p>
    <w:p w14:paraId="EA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 сохранение ранее введенных в электронную форму запроса значений 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EB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 заполнение полей электронной формы запроса до начала ввода сведений заявителем с использованием данных, размещенных в федеральной государственной информационной системе ЕСИА, и сведений, опубликованных на ЕПГУ, в части, касающейся сведений, отсутствующих в ЕСИА;</w:t>
      </w:r>
    </w:p>
    <w:p w14:paraId="EC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14:paraId="ED010000">
      <w:pPr>
        <w:spacing w:after="0" w:before="0" w:line="240" w:lineRule="auto"/>
        <w:ind w:firstLine="54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ж) возможность доступа заявителя на ЕПГУ к ранее поданным в течение не менее одного года, а также частично сформированным запросам – в течение не менее 3 месяцев.</w:t>
      </w:r>
    </w:p>
    <w:p w14:paraId="EE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Сформированный и подписанный запрос и иные документы, необходимые для предоставления муниципальной услуги, направляются в Управление посредством ЕПГУ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форма заявления, размещенная на портале государственных и муниципальных услуг, должна  содержать все сведения, установленные для заявления;</w:t>
      </w:r>
    </w:p>
    <w:p w14:paraId="EF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3) идентификация заявителя, подавшего заявление в электронном виде, регистрация заявления осуществляются в порядке, установленном нормативными правовыми актами Российской Федерации;  </w:t>
      </w:r>
      <w:r>
        <w:rPr>
          <w:rFonts w:ascii="Times New Roman" w:hAnsi="Times New Roman"/>
          <w:sz w:val="28"/>
        </w:rPr>
        <w:tab/>
      </w:r>
    </w:p>
    <w:p w14:paraId="F0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color w:val="000000"/>
          <w:sz w:val="28"/>
        </w:rPr>
        <w:t>должностное лицо, ответственное за прием документов (далее –должностное лицо), проверяет наличие и соответствие представленного заявления и прикрепленных к нему электронных документов требованиям, установленным нормативными правовыми актами к заполнению и оформлению таких документов.</w:t>
      </w:r>
    </w:p>
    <w:p w14:paraId="F1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Управление обеспечивает в электронной форме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 в порядке, предусмотренном настоящим Административным регламентом.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После регистрации запрос направляется специалисту Управления, ответственному за предоставление муниципальной услуги.</w:t>
      </w:r>
    </w:p>
    <w:p w14:paraId="F2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color w:val="000000"/>
          <w:sz w:val="28"/>
        </w:rPr>
        <w:t>После принятия запроса специалистом Управления, ответственным за предоставление муниципальной услуги, статус запроса заявителя в личном кабинете на ЕПГУ обновляется до статуса «принято»</w:t>
      </w:r>
    </w:p>
    <w:p w14:paraId="F3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5) при наличии всех необходимых документов и соответствии их требованиям к заполнению и оформлению таких документов, установленных нормативными правовыми актами, должностное лицо  делает соответствующую отметку в информационной системе для  последующего уведомления (в том числе путем размещения информации на портале государственных и муниципальных услуг или отправки информации электронным сообщением) заявителя о приеме документов с указанием номера и даты получения заявления и прилагаемых к нему документов;</w:t>
      </w:r>
    </w:p>
    <w:p w14:paraId="F4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6) при нарушении требований, установленных к заполнению и оформлению заявления и прилагаемых к нему документов, должностное лицо                 уведомляет заявителя (в том числе путем размещения информации на              портале или отправки информации электронным сообщением) о нарушении установленных требований с указанием допущенных нарушений;                                    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7) электронные образы документов, представляемые с заявлением, направляются в виде файлов в одном из указанных форматов; JPEG, PDF, TIF;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8) качество представленных электронных образов документов                               в форматах JPEG, PDF, TIF должно позволять в полном объеме                     прочитать текст документа и распознать реквизиты документа;                                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9) информация о требованиях к совместимости, сертификату ключа подписи, обеспечению возможности подтверждения подлинности электронной цифровой подписи заявителя размещается на портале государственных и муниципальных услуг и официальных сайтах органов местного самоуправления муниципального образования «Город Донецк»;</w:t>
      </w:r>
    </w:p>
    <w:p w14:paraId="F5010000">
      <w:pPr>
        <w:spacing w:after="0" w:before="0" w:line="240" w:lineRule="auto"/>
        <w:ind w:firstLine="567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10) требования к форматам представляемых заявителем электронных образов документов, электронных документов,  необходимых для предоставления  государственной услуги, размещаются на порталах государственных и  муниципальных услуг и официальных сайтах органов местного                      самоуправления муниципального образования «Город Донецк» в информационно- телекоммуникационной сети «Интернет».</w:t>
      </w:r>
    </w:p>
    <w:p w14:paraId="F6010000">
      <w:pPr>
        <w:spacing w:after="0" w:before="0" w:line="240" w:lineRule="auto"/>
        <w:ind w:firstLine="708" w:left="0" w:right="0"/>
        <w:jc w:val="both"/>
        <w:rPr>
          <w:rFonts w:ascii="Times New Roman" w:hAnsi="Times New Roman"/>
          <w:sz w:val="28"/>
        </w:rPr>
      </w:pPr>
    </w:p>
    <w:p w14:paraId="F7010000">
      <w:pPr>
        <w:spacing w:after="0" w:before="0" w:line="240" w:lineRule="auto"/>
        <w:ind w:firstLine="567" w:left="0" w:right="0"/>
        <w:jc w:val="center"/>
      </w:pP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>. Формы контроля за исполнением Административного регламента</w:t>
      </w:r>
    </w:p>
    <w:p w14:paraId="F8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26.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непосредственно начальником Управления (далее - Начальник), по предоставлению муниципальной услуги через МФЦ - директором МФЦ.</w:t>
      </w:r>
    </w:p>
    <w:p w14:paraId="F9010000">
      <w:pPr>
        <w:spacing w:after="0" w:before="0" w:line="240" w:lineRule="auto"/>
        <w:ind w:firstLine="54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27. </w:t>
      </w:r>
      <w:r>
        <w:rPr>
          <w:rFonts w:ascii="Times New Roman" w:hAnsi="Times New Roman"/>
          <w:sz w:val="28"/>
        </w:rPr>
        <w:t xml:space="preserve">Начальник и директор МФЦ организуют работу по оформлению и выдаче документов, осуществляют контроль за их исполнением, принимают меры к совершенствованию форм и методов служебной деятельности, обучению </w:t>
      </w:r>
      <w:r>
        <w:rPr>
          <w:rFonts w:ascii="Times New Roman" w:hAnsi="Times New Roman"/>
          <w:sz w:val="28"/>
        </w:rPr>
        <w:t>подчиненных, несут персональную ответственность за соблюдение законности.</w:t>
      </w:r>
    </w:p>
    <w:p w14:paraId="FA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highlight w:val="white"/>
        </w:rPr>
        <w:t xml:space="preserve">28. </w:t>
      </w:r>
      <w:r>
        <w:rPr>
          <w:rFonts w:ascii="Times New Roman" w:hAnsi="Times New Roman"/>
          <w:sz w:val="28"/>
        </w:rPr>
        <w:t>Сотрудник, осуществляющий прием документов, несет персональную ответственность за соблюдением порядка приема и регистрации документов в соответствии с подпунктом 1 пункта 24 настоящего Административного регламента.</w:t>
      </w:r>
    </w:p>
    <w:p w14:paraId="FB01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highlight w:val="white"/>
        </w:rPr>
        <w:t>29. Со</w:t>
      </w:r>
      <w:r>
        <w:rPr>
          <w:rFonts w:ascii="Times New Roman" w:hAnsi="Times New Roman"/>
          <w:sz w:val="28"/>
        </w:rPr>
        <w:t>трудник, уполномоченный на рассмотрение заявлений, несет персональную ответственность за соблюдение порядка рассмотрения заявления и документов в соответствии с подпунктом 2 пункта 24 настоящего Административного регламента;</w:t>
      </w:r>
    </w:p>
    <w:p w14:paraId="FC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highlight w:val="white"/>
        </w:rPr>
        <w:t>30. С</w:t>
      </w:r>
      <w:r>
        <w:rPr>
          <w:rFonts w:ascii="Times New Roman" w:hAnsi="Times New Roman"/>
          <w:sz w:val="28"/>
        </w:rPr>
        <w:t>отрудник, уполномоченный на оформление документов по муниципальной услуге, несет персональную ответственность:</w:t>
      </w:r>
    </w:p>
    <w:p w14:paraId="FD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1) за достоверность, вносимых в эти документы сведений; </w:t>
      </w:r>
    </w:p>
    <w:p w14:paraId="FE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за соблюдение порядка рассмотрения документов в соответствии с подпунктом 3 пункта 24 настоящего Административного регламента.</w:t>
      </w:r>
    </w:p>
    <w:p w14:paraId="FF01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31. Сотрудник, осуществляющий выдачу, несет персональную ответственность за соблюдение порядка выдачи документов в соответствии с подпунктом 4 пункта 24 настоящего Административного регламента.</w:t>
      </w:r>
    </w:p>
    <w:p w14:paraId="0002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32. Сотрудник, уполномоченный на предоставление информации, несет персональную ответственность за соблюдение срока и порядка предоставления информации, установленной настоящим Административным регламентом.</w:t>
      </w:r>
    </w:p>
    <w:p w14:paraId="0102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33. Обязанности сотрудников Управления, МФЦ по исполнению Административного регламента закрепляются в их должностных инструкциях.</w:t>
      </w:r>
    </w:p>
    <w:p w14:paraId="02020000">
      <w:pPr>
        <w:widowControl w:val="1"/>
        <w:spacing w:after="0" w:before="0" w:line="240" w:lineRule="auto"/>
        <w:ind w:hanging="4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34. Текущий контроль, осуществляется путем проведения должностным лицом, ответственным за организацию работы по предоставлению муниципальной услуги, проверок соблюдения сотрудниками положений Административного регламента и нормативных правовых актов Российской Федерации.</w:t>
      </w:r>
    </w:p>
    <w:p w14:paraId="0302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35. Периодичность осуществления текущего контроля устанавливается  директором МФЦ, Начальником Управления.</w:t>
      </w:r>
    </w:p>
    <w:p w14:paraId="0402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36. Контроль за полнотой и качеством предоставления муниципальной услуги включает в себя проведение проверок, направленных на выявление и устранение причин и условий, вследствие которых были нарушены права и свободы граждан, а также рассмотрение, принятие решений и подготовку ответов на обращения граждан, содержащих жалобы на решение должностных лиц.</w:t>
      </w:r>
    </w:p>
    <w:p w14:paraId="0502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37. В случае выявления нарушений прав граждан по результатам проведенных проверок в отношении виновных лиц принимаются меры в соответствии с законодательством Российской Федерации.</w:t>
      </w:r>
      <w:r>
        <w:rPr>
          <w:rFonts w:ascii="Times New Roman" w:hAnsi="Times New Roman"/>
          <w:b w:val="1"/>
          <w:sz w:val="28"/>
        </w:rPr>
        <w:tab/>
      </w:r>
    </w:p>
    <w:p w14:paraId="06020000">
      <w:pPr>
        <w:widowControl w:val="1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38. </w:t>
      </w:r>
      <w:r>
        <w:rPr>
          <w:rFonts w:ascii="Times New Roman" w:hAnsi="Times New Roman"/>
          <w:sz w:val="28"/>
        </w:rPr>
        <w:t>Проверка соответствия полноты и качества предоставления муниципальной услуги предъявляемым требованиям осуществляется на ос</w:t>
      </w:r>
    </w:p>
    <w:p w14:paraId="07020000">
      <w:pPr>
        <w:tabs>
          <w:tab w:leader="none" w:pos="90" w:val="left"/>
        </w:tabs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</w:p>
    <w:p w14:paraId="08020000">
      <w:pPr>
        <w:spacing w:after="0" w:before="0" w:line="240" w:lineRule="auto"/>
        <w:ind w:firstLine="0" w:left="0" w:right="0"/>
        <w:contextualSpacing w:val="1"/>
        <w:jc w:val="center"/>
      </w:pPr>
      <w:r>
        <w:rPr>
          <w:rFonts w:ascii="Times New Roman" w:hAnsi="Times New Roman"/>
          <w:sz w:val="28"/>
        </w:rPr>
        <w:t>V. Досудебный (внесудебный) порядок обжалования решений</w:t>
      </w:r>
    </w:p>
    <w:p w14:paraId="09020000">
      <w:pPr>
        <w:spacing w:after="0" w:before="0" w:line="240" w:lineRule="auto"/>
        <w:ind w:firstLine="0" w:left="0" w:right="0"/>
        <w:contextualSpacing w:val="1"/>
        <w:jc w:val="center"/>
      </w:pPr>
      <w:r>
        <w:rPr>
          <w:rFonts w:ascii="Times New Roman" w:hAnsi="Times New Roman"/>
          <w:sz w:val="28"/>
        </w:rPr>
        <w:t>и действий (бездействия) органа, предоставляющего</w:t>
      </w:r>
    </w:p>
    <w:p w14:paraId="0A020000">
      <w:pPr>
        <w:spacing w:after="0" w:before="0" w:line="240" w:lineRule="auto"/>
        <w:ind w:firstLine="0" w:left="0" w:right="0"/>
        <w:contextualSpacing w:val="1"/>
        <w:jc w:val="center"/>
      </w:pPr>
      <w:r>
        <w:rPr>
          <w:rFonts w:ascii="Times New Roman" w:hAnsi="Times New Roman"/>
          <w:sz w:val="28"/>
        </w:rPr>
        <w:t>муниципальную услугу, а также должностных лиц,</w:t>
      </w:r>
    </w:p>
    <w:p w14:paraId="0B020000">
      <w:pPr>
        <w:spacing w:after="0" w:before="0" w:line="240" w:lineRule="auto"/>
        <w:ind w:firstLine="0" w:left="0" w:right="0"/>
        <w:contextualSpacing w:val="1"/>
        <w:jc w:val="center"/>
      </w:pPr>
      <w:r>
        <w:rPr>
          <w:rFonts w:ascii="Times New Roman" w:hAnsi="Times New Roman"/>
          <w:sz w:val="28"/>
        </w:rPr>
        <w:t>муниципальных служащих</w:t>
      </w:r>
    </w:p>
    <w:p w14:paraId="0C020000">
      <w:pPr>
        <w:spacing w:after="0" w:before="0" w:line="240" w:lineRule="auto"/>
        <w:ind w:firstLine="0" w:left="0" w:right="0"/>
        <w:contextualSpacing w:val="1"/>
        <w:jc w:val="center"/>
        <w:rPr>
          <w:rFonts w:ascii="Times New Roman" w:hAnsi="Times New Roman"/>
          <w:sz w:val="28"/>
        </w:rPr>
      </w:pPr>
    </w:p>
    <w:p w14:paraId="0D020000">
      <w:pPr>
        <w:widowControl w:val="0"/>
        <w:spacing w:after="0" w:before="0" w:line="240" w:lineRule="auto"/>
        <w:ind w:firstLine="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39.</w:t>
      </w:r>
      <w:r>
        <w:rPr>
          <w:rFonts w:ascii="Times New Roman" w:hAnsi="Times New Roman"/>
          <w:sz w:val="28"/>
        </w:rPr>
        <w:t xml:space="preserve"> Заявитель имеет право в досудебном (внесудебном) порядке обратиться с жалобой на действия (бездействие) и решения, осуществляемые (принятые) в ходе предоставления муниципальных услуг.</w:t>
      </w:r>
    </w:p>
    <w:p w14:paraId="0E020000">
      <w:pPr>
        <w:spacing w:after="0" w:before="0" w:line="240" w:lineRule="auto"/>
        <w:ind w:firstLine="425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40. </w:t>
      </w:r>
      <w:r>
        <w:rPr>
          <w:rFonts w:ascii="Times New Roman" w:hAnsi="Times New Roman"/>
          <w:sz w:val="28"/>
        </w:rPr>
        <w:t>Заявитель может обратиться с жалобой ,в том числе в следующих случаях:</w:t>
      </w:r>
    </w:p>
    <w:p w14:paraId="0F020000">
      <w:pPr>
        <w:spacing w:after="0" w:before="0" w:line="240" w:lineRule="auto"/>
        <w:ind w:hanging="57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нарушение срока регистрации запроса заявителя о предоставлении муниципальной услуги, запроса, указанного в статье 15 Федерального закона от 27.07.2010 № 210-ФЗ «Об организации предоставления государственных и муниципальных услуг»;</w:t>
      </w:r>
    </w:p>
    <w:p w14:paraId="10020000">
      <w:pPr>
        <w:spacing w:after="0" w:before="0" w:line="240" w:lineRule="auto"/>
        <w:ind w:hanging="57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нарушение срока предоставления муниципальной услуги;</w:t>
      </w:r>
    </w:p>
    <w:p w14:paraId="1102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14:paraId="1202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4) отказ в приеме документов, предоставление которых предусмотрено              нормативными правовыми актами Российской Федерации, нормативными                 правовыми актами субъектов Российской Федерации, муниципальными                     правовыми актами для предоставления муниципальной услуги, у заявителя;</w:t>
      </w:r>
    </w:p>
    <w:p w14:paraId="1302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14:paraId="1402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                  Федерации, нормативными правовыми актами субъектов Российской Федерации, муниципальными правовыми актами;</w:t>
      </w:r>
    </w:p>
    <w:p w14:paraId="1502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1602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8) нарушение срока или порядка выдачи документов по результатам                     предоставления муниципальной услуги;</w:t>
      </w:r>
    </w:p>
    <w:p w14:paraId="17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>
        <w:rPr>
          <w:rFonts w:ascii="Times New Roman" w:hAnsi="Times New Roman"/>
          <w:sz w:val="28"/>
        </w:rPr>
        <w:t>.</w:t>
      </w:r>
    </w:p>
    <w:p w14:paraId="18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41.</w:t>
      </w:r>
      <w:r>
        <w:rPr>
          <w:rFonts w:ascii="Times New Roman" w:hAnsi="Times New Roman"/>
          <w:color w:val="000000"/>
          <w:sz w:val="28"/>
        </w:rPr>
        <w:t xml:space="preserve"> Жалоба подается в письменной форме на бумажном носителе, в электронной форме в Управление. Жалобы на решения, принятые должностным лицом, подаются главе Администрации города Донецка.</w:t>
      </w:r>
    </w:p>
    <w:p w14:paraId="19020000">
      <w:pPr>
        <w:widowControl w:val="0"/>
        <w:spacing w:after="0" w:before="0" w:line="240" w:lineRule="auto"/>
        <w:ind w:firstLine="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42. Жалоба может быть направлена по почте, через МФЦ, с использованием информационно-телекоммуникационной сети «Интернет»,  официального сайта органа, предоставляющего муниципальную услугу, единого портала </w:t>
      </w:r>
      <w:r>
        <w:rPr>
          <w:rFonts w:ascii="Times New Roman" w:hAnsi="Times New Roman"/>
          <w:sz w:val="28"/>
        </w:rPr>
        <w:t>государственных и муниципальных услуг либо портала государственных и муниципальных услуг Ростовской области, а также может быть принята при личном приеме заявителя.</w:t>
      </w:r>
    </w:p>
    <w:p w14:paraId="1A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43. Жалоба должна содержать:</w:t>
      </w:r>
    </w:p>
    <w:p w14:paraId="1B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14:paraId="1C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D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1E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1F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44. Жалоба, поступившая в орган, предоставляющий муниципальную услугу, рассматривается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0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45. По результатам рассмотрения жалобы орган, предоставляющий муниципальную услугу, принимает одно из следующих решений:</w:t>
      </w:r>
    </w:p>
    <w:p w14:paraId="21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14:paraId="22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отказывает в удовлетворении жалобы.</w:t>
      </w:r>
    </w:p>
    <w:p w14:paraId="23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4020000">
      <w:pPr>
        <w:widowControl w:val="0"/>
        <w:spacing w:after="0" w:before="0" w:line="240" w:lineRule="auto"/>
        <w:ind w:firstLine="0" w:left="0" w:right="0"/>
        <w:contextualSpacing w:val="1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47.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</w:t>
      </w:r>
      <w:r>
        <w:rPr>
          <w:rFonts w:ascii="Times New Roman" w:hAnsi="Times New Roman"/>
          <w:sz w:val="28"/>
        </w:rPr>
        <w:t>соответствии с пунктом 41 настоящего Административного регламента, незамедлительно направляет имеющиеся материалы в органы прокуратуры.</w:t>
      </w:r>
    </w:p>
    <w:p w14:paraId="25020000">
      <w:pPr>
        <w:widowControl w:val="0"/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>48. Положения настоящего Административного регламента, устанавливающие порядок рассмотрения жалоб на нарушение прав граждан и организаций при предоставлении муниципальной услуги «Передача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фонда)», не распространяется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14:paraId="26020000">
      <w:pPr>
        <w:widowControl w:val="0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7020000">
      <w:pPr>
        <w:widowControl w:val="0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8020000">
      <w:pPr>
        <w:widowControl w:val="0"/>
        <w:spacing w:after="0" w:before="0" w:line="240" w:lineRule="auto"/>
        <w:ind w:firstLine="0" w:left="0" w:right="0"/>
        <w:contextualSpacing w:val="1"/>
        <w:jc w:val="both"/>
      </w:pPr>
    </w:p>
    <w:p w14:paraId="29020000">
      <w:pPr>
        <w:widowControl w:val="0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A020000">
      <w:pPr>
        <w:widowControl w:val="0"/>
        <w:spacing w:after="0" w:before="0" w:line="240" w:lineRule="auto"/>
        <w:ind w:firstLine="540" w:left="0" w:right="0"/>
        <w:jc w:val="both"/>
        <w:rPr>
          <w:rFonts w:ascii="Times New Roman" w:hAnsi="Times New Roman"/>
          <w:sz w:val="28"/>
        </w:rPr>
      </w:pPr>
    </w:p>
    <w:p w14:paraId="2B020000">
      <w:pPr>
        <w:widowControl w:val="0"/>
        <w:spacing w:after="0" w:before="0" w:line="240" w:lineRule="auto"/>
        <w:ind w:firstLine="540" w:left="0" w:right="0"/>
        <w:jc w:val="both"/>
        <w:rPr>
          <w:rFonts w:ascii="Times New Roman" w:hAnsi="Times New Roman"/>
          <w:sz w:val="28"/>
        </w:rPr>
      </w:pPr>
    </w:p>
    <w:p w14:paraId="2C020000">
      <w:pPr>
        <w:widowControl w:val="0"/>
        <w:spacing w:after="0" w:before="0" w:line="240" w:lineRule="auto"/>
        <w:ind w:firstLine="540" w:left="0" w:right="0"/>
        <w:jc w:val="both"/>
        <w:rPr>
          <w:rFonts w:ascii="Times New Roman" w:hAnsi="Times New Roman"/>
          <w:sz w:val="28"/>
        </w:rPr>
      </w:pPr>
    </w:p>
    <w:p w14:paraId="2D020000">
      <w:pPr>
        <w:widowControl w:val="0"/>
        <w:spacing w:after="0" w:before="0" w:line="240" w:lineRule="auto"/>
        <w:ind w:firstLine="540" w:left="0" w:right="0"/>
        <w:jc w:val="both"/>
        <w:rPr>
          <w:rFonts w:ascii="Times New Roman" w:hAnsi="Times New Roman"/>
          <w:sz w:val="28"/>
        </w:rPr>
      </w:pPr>
    </w:p>
    <w:p w14:paraId="2E020000">
      <w:pPr>
        <w:spacing w:after="0" w:before="0" w:line="240" w:lineRule="auto"/>
        <w:ind w:firstLine="0" w:left="0" w:right="0"/>
        <w:jc w:val="both"/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Управляющий делами                                           Ю.Н. Коновалова</w:t>
      </w:r>
    </w:p>
    <w:p w14:paraId="2F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0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1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2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3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4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5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6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7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8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9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A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B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C020000">
      <w:pPr>
        <w:tabs>
          <w:tab w:leader="none" w:pos="6285" w:val="left"/>
        </w:tabs>
        <w:ind/>
        <w:jc w:val="right"/>
        <w:rPr>
          <w:rFonts w:ascii="Times New Roman" w:hAnsi="Times New Roman"/>
          <w:sz w:val="28"/>
        </w:rPr>
      </w:pPr>
    </w:p>
    <w:p w14:paraId="3D020000">
      <w:pPr>
        <w:tabs>
          <w:tab w:leader="none" w:pos="4536" w:val="left"/>
        </w:tabs>
        <w:spacing w:line="0" w:lineRule="atLeast"/>
        <w:ind/>
        <w:jc w:val="center"/>
        <w:rPr>
          <w:rFonts w:ascii="Times New Roman" w:hAnsi="Times New Roman"/>
          <w:color w:val="000000"/>
          <w:sz w:val="24"/>
        </w:rPr>
      </w:pPr>
    </w:p>
    <w:p w14:paraId="3E020000">
      <w:pPr>
        <w:tabs>
          <w:tab w:leader="none" w:pos="4536" w:val="left"/>
        </w:tabs>
        <w:spacing w:line="0" w:lineRule="atLeast"/>
        <w:ind/>
        <w:jc w:val="center"/>
        <w:rPr>
          <w:rFonts w:ascii="Times New Roman" w:hAnsi="Times New Roman"/>
          <w:color w:val="000000"/>
          <w:sz w:val="24"/>
        </w:rPr>
      </w:pPr>
    </w:p>
    <w:p w14:paraId="3F020000">
      <w:pPr>
        <w:spacing w:after="0" w:line="240" w:lineRule="auto"/>
        <w:ind w:firstLine="0" w:left="0" w:right="0"/>
        <w:jc w:val="right"/>
      </w:pP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color w:val="000000"/>
          <w:sz w:val="24"/>
        </w:rPr>
        <w:t>«Приложение 1 к Административному регламенту по</w:t>
      </w:r>
    </w:p>
    <w:p w14:paraId="40020000">
      <w:pPr>
        <w:spacing w:after="0" w:line="240" w:lineRule="auto"/>
        <w:ind w:firstLine="0" w:left="0" w:right="0"/>
        <w:jc w:val="right"/>
      </w:pPr>
      <w:r>
        <w:rPr>
          <w:rFonts w:ascii="Times New Roman" w:hAnsi="Times New Roman"/>
          <w:color w:val="000000"/>
          <w:sz w:val="24"/>
        </w:rPr>
        <w:t>предоставлению муниципальной услуги</w:t>
      </w:r>
    </w:p>
    <w:p w14:paraId="41020000">
      <w:pPr>
        <w:tabs>
          <w:tab w:leader="none" w:pos="4536" w:val="left"/>
        </w:tabs>
        <w:spacing w:after="0" w:line="240" w:lineRule="auto"/>
        <w:ind w:firstLine="0" w:left="0" w:right="0"/>
        <w:jc w:val="right"/>
      </w:pPr>
      <w:r>
        <w:rPr>
          <w:rFonts w:ascii="Times New Roman" w:hAnsi="Times New Roman"/>
          <w:color w:val="000000"/>
          <w:sz w:val="24"/>
        </w:rPr>
        <w:t xml:space="preserve">«Передача в собственность граждан занимаемых </w:t>
      </w:r>
    </w:p>
    <w:p w14:paraId="42020000">
      <w:pPr>
        <w:tabs>
          <w:tab w:leader="none" w:pos="4536" w:val="left"/>
        </w:tabs>
        <w:spacing w:after="0" w:line="240" w:lineRule="auto"/>
        <w:ind w:firstLine="0" w:left="0" w:right="0"/>
        <w:jc w:val="right"/>
      </w:pPr>
      <w:r>
        <w:rPr>
          <w:rFonts w:ascii="Times New Roman" w:hAnsi="Times New Roman"/>
          <w:color w:val="000000"/>
          <w:sz w:val="24"/>
        </w:rPr>
        <w:t xml:space="preserve">ими жилых помещений, находящихся в муниципальной </w:t>
      </w:r>
    </w:p>
    <w:p w14:paraId="43020000">
      <w:pPr>
        <w:tabs>
          <w:tab w:leader="none" w:pos="4536" w:val="left"/>
        </w:tabs>
        <w:spacing w:after="0" w:line="240" w:lineRule="auto"/>
        <w:ind w:firstLine="0" w:left="0" w:right="0"/>
        <w:jc w:val="right"/>
      </w:pPr>
      <w:r>
        <w:rPr>
          <w:rFonts w:ascii="Times New Roman" w:hAnsi="Times New Roman"/>
          <w:color w:val="000000"/>
          <w:sz w:val="24"/>
        </w:rPr>
        <w:t>собственности (приватизация муниципального жилищного фонда)»</w:t>
      </w:r>
    </w:p>
    <w:p w14:paraId="44020000">
      <w:pPr>
        <w:ind w:firstLine="0" w:left="-90" w:right="0"/>
        <w:jc w:val="center"/>
      </w:pPr>
    </w:p>
    <w:p w14:paraId="45020000">
      <w:pPr>
        <w:ind w:firstLine="0" w:left="-9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ФОРМА ЗАЯВЛЕНИЯ</w:t>
      </w:r>
    </w:p>
    <w:p w14:paraId="46020000">
      <w:pPr>
        <w:spacing w:after="0" w:before="0" w:line="0" w:lineRule="atLeast"/>
        <w:ind/>
        <w:jc w:val="center"/>
      </w:pPr>
    </w:p>
    <w:p w14:paraId="47020000">
      <w:pPr>
        <w:tabs>
          <w:tab w:leader="none" w:pos="4536" w:val="left"/>
        </w:tabs>
        <w:spacing w:line="0" w:lineRule="atLeast"/>
        <w:ind/>
        <w:jc w:val="right"/>
      </w:pPr>
      <w:r>
        <w:rPr>
          <w:rFonts w:ascii="Times New Roman" w:hAnsi="Times New Roman"/>
          <w:color w:val="000000"/>
          <w:sz w:val="24"/>
        </w:rPr>
        <w:t>Главе Администрации города Донецка</w:t>
      </w:r>
    </w:p>
    <w:p w14:paraId="48020000">
      <w:pPr>
        <w:tabs>
          <w:tab w:leader="none" w:pos="4536" w:val="left"/>
        </w:tabs>
        <w:spacing w:line="0" w:lineRule="atLeast"/>
        <w:ind/>
        <w:jc w:val="right"/>
      </w:pPr>
      <w:r>
        <w:rPr>
          <w:rFonts w:ascii="Times New Roman" w:hAnsi="Times New Roman"/>
          <w:color w:val="000000"/>
          <w:sz w:val="24"/>
        </w:rPr>
        <w:t>_________________________________</w:t>
      </w:r>
    </w:p>
    <w:p w14:paraId="49020000">
      <w:pPr>
        <w:tabs>
          <w:tab w:leader="none" w:pos="4536" w:val="left"/>
        </w:tabs>
        <w:spacing w:line="0" w:lineRule="atLeast"/>
        <w:ind/>
        <w:jc w:val="right"/>
      </w:pPr>
      <w:r>
        <w:rPr>
          <w:rFonts w:ascii="Times New Roman" w:hAnsi="Times New Roman"/>
          <w:color w:val="000000"/>
          <w:sz w:val="24"/>
        </w:rPr>
        <w:t>Ф.И.О. ___________________________</w:t>
      </w:r>
    </w:p>
    <w:p w14:paraId="4A020000">
      <w:pPr>
        <w:tabs>
          <w:tab w:leader="none" w:pos="4536" w:val="left"/>
        </w:tabs>
        <w:spacing w:line="0" w:lineRule="atLeast"/>
        <w:ind/>
        <w:jc w:val="right"/>
      </w:pPr>
      <w:r>
        <w:rPr>
          <w:rFonts w:ascii="Times New Roman" w:hAnsi="Times New Roman"/>
          <w:color w:val="000000"/>
          <w:sz w:val="24"/>
        </w:rPr>
        <w:t>__________________________________</w:t>
      </w:r>
    </w:p>
    <w:p w14:paraId="4B020000">
      <w:pPr>
        <w:tabs>
          <w:tab w:leader="none" w:pos="4536" w:val="left"/>
        </w:tabs>
        <w:spacing w:line="0" w:lineRule="atLeast"/>
        <w:ind/>
        <w:jc w:val="right"/>
      </w:pPr>
      <w:r>
        <w:rPr>
          <w:rFonts w:ascii="Times New Roman" w:hAnsi="Times New Roman"/>
          <w:color w:val="000000"/>
          <w:sz w:val="24"/>
        </w:rPr>
        <w:t>адрес_____________________________</w:t>
      </w:r>
    </w:p>
    <w:p w14:paraId="4C020000">
      <w:pPr>
        <w:tabs>
          <w:tab w:leader="none" w:pos="4536" w:val="left"/>
        </w:tabs>
        <w:spacing w:line="0" w:lineRule="atLeast"/>
        <w:ind/>
        <w:jc w:val="right"/>
      </w:pPr>
      <w:r>
        <w:rPr>
          <w:rFonts w:ascii="Times New Roman" w:hAnsi="Times New Roman"/>
          <w:color w:val="000000"/>
          <w:sz w:val="24"/>
        </w:rPr>
        <w:t>телефон___________________________</w:t>
      </w:r>
    </w:p>
    <w:p w14:paraId="4D020000">
      <w:pPr>
        <w:tabs>
          <w:tab w:leader="none" w:pos="4536" w:val="left"/>
        </w:tabs>
        <w:spacing w:line="0" w:lineRule="atLeast"/>
        <w:ind/>
        <w:jc w:val="right"/>
        <w:rPr>
          <w:rFonts w:ascii="Times New Roman" w:hAnsi="Times New Roman"/>
          <w:color w:val="000000"/>
          <w:sz w:val="24"/>
        </w:rPr>
      </w:pPr>
    </w:p>
    <w:p w14:paraId="4E020000">
      <w:pPr>
        <w:tabs>
          <w:tab w:leader="none" w:pos="4536" w:val="left"/>
        </w:tabs>
        <w:spacing w:line="0" w:lineRule="atLeast"/>
        <w:ind/>
        <w:jc w:val="center"/>
      </w:pPr>
      <w:r>
        <w:rPr>
          <w:rFonts w:ascii="Times New Roman" w:hAnsi="Times New Roman"/>
          <w:color w:val="000000"/>
          <w:sz w:val="24"/>
        </w:rPr>
        <w:t>ЗАЯВЛЕНИЕ</w:t>
      </w:r>
    </w:p>
    <w:p w14:paraId="4F020000">
      <w:pPr>
        <w:tabs>
          <w:tab w:leader="none" w:pos="4536" w:val="left"/>
        </w:tabs>
        <w:spacing w:line="0" w:lineRule="atLeast"/>
        <w:ind/>
        <w:jc w:val="center"/>
        <w:rPr>
          <w:rFonts w:ascii="Times New Roman" w:hAnsi="Times New Roman"/>
          <w:color w:val="000000"/>
          <w:sz w:val="24"/>
        </w:rPr>
      </w:pPr>
    </w:p>
    <w:p w14:paraId="50020000">
      <w:pPr>
        <w:tabs>
          <w:tab w:leader="none" w:pos="0" w:val="left"/>
        </w:tabs>
        <w:spacing w:line="0" w:lineRule="atLeast"/>
        <w:ind/>
        <w:jc w:val="both"/>
      </w:pP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>На основании Закона Российской Федерации от 04.07.1991 № 1541-1 «О приватизации жилищного фонда в Российской Федерации» прошу (просим) передать мне (нам) в совместную, долевую собственность занимаемое мной (нами) жилое помещение, по адресу:</w:t>
      </w:r>
    </w:p>
    <w:p w14:paraId="51020000">
      <w:pPr>
        <w:tabs>
          <w:tab w:leader="none" w:pos="0" w:val="left"/>
        </w:tabs>
        <w:spacing w:line="0" w:lineRule="atLeast"/>
        <w:ind/>
        <w:jc w:val="both"/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</w:t>
      </w:r>
      <w:r>
        <w:rPr>
          <w:rFonts w:ascii="Times New Roman" w:hAnsi="Times New Roman"/>
          <w:color w:val="000000"/>
          <w:sz w:val="24"/>
        </w:rPr>
        <w:t>(ненужное зачеркнуть)</w:t>
      </w:r>
    </w:p>
    <w:p w14:paraId="52020000">
      <w:pPr>
        <w:tabs>
          <w:tab w:leader="none" w:pos="0" w:val="left"/>
        </w:tabs>
        <w:spacing w:line="0" w:lineRule="atLeast"/>
        <w:ind/>
        <w:jc w:val="both"/>
      </w:pPr>
      <w:r>
        <w:rPr>
          <w:rFonts w:ascii="Times New Roman" w:hAnsi="Times New Roman"/>
          <w:color w:val="000000"/>
          <w:sz w:val="24"/>
        </w:rPr>
        <w:t>Ростовская область, город Донецк___________________________________________________</w:t>
      </w:r>
    </w:p>
    <w:p w14:paraId="53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 w:val="24"/>
        </w:rPr>
        <w:t>(улица, номер дома, номер квартиры)</w:t>
      </w:r>
    </w:p>
    <w:p w14:paraId="54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24"/>
        </w:rPr>
        <w:t>К заявлению прилагаются:</w:t>
      </w:r>
    </w:p>
    <w:p w14:paraId="55020000">
      <w:pPr>
        <w:spacing w:after="0" w:before="0" w:line="0" w:lineRule="atLeast"/>
        <w:ind/>
        <w:contextualSpacing w:val="1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020000">
      <w:pPr>
        <w:spacing w:after="0" w:before="0" w:line="0" w:lineRule="atLeast"/>
        <w:ind/>
        <w:contextualSpacing w:val="1"/>
        <w:jc w:val="center"/>
      </w:pPr>
      <w:r>
        <w:t>(опись документов предоставленных заявителем по собственной инициативе)</w:t>
      </w:r>
    </w:p>
    <w:p w14:paraId="57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24"/>
        </w:rPr>
        <w:t>Результат предоставления услуги прошу выдать следующим способом:</w:t>
      </w:r>
    </w:p>
    <w:p w14:paraId="58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52"/>
        </w:rPr>
        <w:t>□</w:t>
      </w:r>
      <w:r>
        <w:rPr>
          <w:rFonts w:ascii="Times New Roman" w:hAnsi="Times New Roman"/>
          <w:color w:val="000000"/>
          <w:sz w:val="52"/>
        </w:rPr>
        <w:t xml:space="preserve"> </w:t>
      </w:r>
      <w:r>
        <w:rPr>
          <w:rFonts w:ascii="Times New Roman" w:hAnsi="Times New Roman"/>
          <w:color w:val="000000"/>
          <w:sz w:val="24"/>
        </w:rPr>
        <w:t>в Управлении</w:t>
      </w:r>
    </w:p>
    <w:p w14:paraId="59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52"/>
        </w:rPr>
        <w:t>□</w:t>
      </w:r>
      <w:r>
        <w:rPr>
          <w:rFonts w:ascii="Times New Roman" w:hAnsi="Times New Roman"/>
          <w:color w:val="000000"/>
          <w:sz w:val="52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через МФЦ</w:t>
      </w:r>
    </w:p>
    <w:p w14:paraId="5A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52"/>
        </w:rPr>
        <w:t>□</w:t>
      </w:r>
      <w:r>
        <w:rPr>
          <w:rFonts w:ascii="Times New Roman" w:hAnsi="Times New Roman"/>
          <w:color w:val="000000"/>
          <w:sz w:val="52"/>
        </w:rPr>
        <w:t xml:space="preserve"> </w:t>
      </w:r>
      <w:r>
        <w:rPr>
          <w:rFonts w:ascii="Times New Roman" w:hAnsi="Times New Roman"/>
          <w:color w:val="000000"/>
          <w:sz w:val="24"/>
        </w:rPr>
        <w:t>посредством ЕПГУ</w:t>
      </w:r>
    </w:p>
    <w:p w14:paraId="5B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52"/>
        </w:rPr>
        <w:t>□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 почтовому адресу</w:t>
      </w:r>
    </w:p>
    <w:p w14:paraId="5C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52"/>
        </w:rPr>
        <w:t>□</w:t>
      </w:r>
      <w:r>
        <w:rPr>
          <w:rFonts w:ascii="Times New Roman" w:hAnsi="Times New Roman"/>
          <w:color w:val="000000"/>
          <w:sz w:val="52"/>
        </w:rPr>
        <w:t xml:space="preserve"> </w:t>
      </w:r>
      <w:r>
        <w:rPr>
          <w:rFonts w:ascii="Times New Roman" w:hAnsi="Times New Roman"/>
          <w:color w:val="000000"/>
          <w:sz w:val="24"/>
        </w:rPr>
        <w:t>по электронной почте</w:t>
      </w:r>
    </w:p>
    <w:p w14:paraId="5D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24"/>
        </w:rPr>
        <w:t>Я (мы), ___________________________________________, в соответствии с Федеральным законом от 27.07.2006 № 152 - ФЗ «О персональных данных» даю согласие на обработку (в том числе на сбор, использование, систематизацию, накопление, хранение, уточнение, обновление, изменение, распространение, передачу, обезличивание, блокирование и уничтожение) моих персональных данных (данных опекаемого).</w:t>
      </w:r>
    </w:p>
    <w:p w14:paraId="5E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24"/>
        </w:rPr>
        <w:t>___________________________/___________________________________________.»</w:t>
      </w:r>
    </w:p>
    <w:p w14:paraId="5F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color w:val="000000"/>
          <w:sz w:val="24"/>
        </w:rPr>
        <w:t xml:space="preserve">                    </w:t>
      </w:r>
      <w:r>
        <w:rPr>
          <w:rFonts w:ascii="Times New Roman" w:hAnsi="Times New Roman"/>
          <w:color w:val="000000"/>
          <w:sz w:val="24"/>
        </w:rPr>
        <w:t>подпись                                                   (И.О.Ф.)</w:t>
      </w:r>
    </w:p>
    <w:p w14:paraId="60020000">
      <w:pPr>
        <w:spacing w:after="0" w:before="0" w:line="0" w:lineRule="atLeast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61020000">
      <w:pPr>
        <w:spacing w:after="0" w:before="0" w:line="0" w:lineRule="atLeast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62020000">
      <w:pPr>
        <w:spacing w:after="0" w:before="0" w:line="0" w:lineRule="atLeast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63020000">
      <w:pPr>
        <w:spacing w:after="0" w:before="0" w:line="0" w:lineRule="atLeast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64020000">
      <w:pPr>
        <w:spacing w:after="0" w:before="0" w:line="0" w:lineRule="atLeast"/>
        <w:ind/>
        <w:contextualSpacing w:val="1"/>
        <w:jc w:val="right"/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«___» _______________ 20            г.</w:t>
      </w:r>
    </w:p>
    <w:p w14:paraId="65020000">
      <w:pPr>
        <w:spacing w:after="0" w:before="0" w:line="0" w:lineRule="atLeast"/>
        <w:ind/>
        <w:contextualSpacing w:val="1"/>
        <w:jc w:val="right"/>
      </w:pPr>
      <w:r>
        <w:rPr>
          <w:rFonts w:ascii="Times New Roman" w:hAnsi="Times New Roman"/>
          <w:color w:val="000000"/>
          <w:sz w:val="24"/>
        </w:rPr>
        <w:t>Подписи заявителей подтверждаю:</w:t>
      </w:r>
    </w:p>
    <w:p w14:paraId="66020000">
      <w:pPr>
        <w:spacing w:after="0" w:before="0" w:line="0" w:lineRule="atLeast"/>
        <w:ind/>
        <w:contextualSpacing w:val="1"/>
        <w:jc w:val="right"/>
      </w:pPr>
      <w:r>
        <w:rPr>
          <w:rFonts w:ascii="Times New Roman" w:hAnsi="Times New Roman"/>
          <w:color w:val="000000"/>
          <w:sz w:val="24"/>
        </w:rPr>
        <w:t>_______________________________</w:t>
      </w:r>
    </w:p>
    <w:p w14:paraId="67020000">
      <w:pPr>
        <w:spacing w:after="0" w:before="0" w:line="0" w:lineRule="atLeast"/>
        <w:ind/>
        <w:contextualSpacing w:val="1"/>
        <w:jc w:val="right"/>
      </w:pPr>
      <w:r>
        <w:rPr>
          <w:rFonts w:ascii="Times New Roman" w:hAnsi="Times New Roman"/>
          <w:color w:val="000000"/>
          <w:sz w:val="24"/>
        </w:rPr>
        <w:t>(подпись должностного лица)»</w:t>
      </w:r>
    </w:p>
    <w:p w14:paraId="68020000">
      <w:pPr>
        <w:spacing w:after="0" w:before="0" w:line="0" w:lineRule="atLeast"/>
        <w:ind/>
        <w:contextualSpacing w:val="1"/>
        <w:jc w:val="both"/>
        <w:rPr>
          <w:rFonts w:ascii="Times New Roman" w:hAnsi="Times New Roman"/>
          <w:color w:val="000000"/>
          <w:sz w:val="24"/>
        </w:rPr>
      </w:pPr>
    </w:p>
    <w:p w14:paraId="69020000">
      <w:pPr>
        <w:spacing w:after="0" w:before="0" w:line="0" w:lineRule="atLeast"/>
        <w:ind/>
        <w:contextualSpacing w:val="1"/>
        <w:jc w:val="both"/>
      </w:pPr>
      <w:r>
        <w:rPr>
          <w:rFonts w:ascii="Times New Roman" w:hAnsi="Times New Roman"/>
          <w:sz w:val="28"/>
        </w:rPr>
        <w:t xml:space="preserve">      </w:t>
      </w:r>
    </w:p>
    <w:p w14:paraId="6A020000">
      <w:pPr>
        <w:ind w:firstLine="0" w:left="-90" w:right="0"/>
        <w:jc w:val="both"/>
      </w:pP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</w:p>
    <w:p w14:paraId="6B020000">
      <w:pPr>
        <w:spacing w:after="240" w:before="0"/>
        <w:ind/>
        <w:jc w:val="right"/>
        <w:rPr>
          <w:rFonts w:ascii="Times New Roman" w:hAnsi="Times New Roman"/>
          <w:sz w:val="28"/>
        </w:rPr>
      </w:pPr>
    </w:p>
    <w:p w14:paraId="6C020000">
      <w:pPr>
        <w:ind/>
        <w:jc w:val="right"/>
        <w:rPr>
          <w:rFonts w:ascii="Times New Roman" w:hAnsi="Times New Roman"/>
          <w:sz w:val="18"/>
        </w:rPr>
      </w:pPr>
    </w:p>
    <w:p w14:paraId="6D020000">
      <w:pPr>
        <w:ind/>
        <w:jc w:val="right"/>
        <w:rPr>
          <w:rFonts w:ascii="Times New Roman" w:hAnsi="Times New Roman"/>
          <w:sz w:val="18"/>
        </w:rPr>
      </w:pPr>
    </w:p>
    <w:p w14:paraId="6E020000">
      <w:pPr>
        <w:ind/>
        <w:jc w:val="right"/>
        <w:rPr>
          <w:rFonts w:ascii="Times New Roman" w:hAnsi="Times New Roman"/>
          <w:sz w:val="18"/>
        </w:rPr>
      </w:pPr>
    </w:p>
    <w:p w14:paraId="6F020000">
      <w:pPr>
        <w:ind/>
        <w:jc w:val="right"/>
        <w:rPr>
          <w:rFonts w:ascii="Times New Roman" w:hAnsi="Times New Roman"/>
          <w:sz w:val="18"/>
        </w:rPr>
      </w:pPr>
    </w:p>
    <w:p w14:paraId="70020000">
      <w:pPr>
        <w:ind/>
        <w:jc w:val="right"/>
        <w:rPr>
          <w:rFonts w:ascii="Times New Roman" w:hAnsi="Times New Roman"/>
          <w:sz w:val="18"/>
        </w:rPr>
      </w:pPr>
    </w:p>
    <w:p w14:paraId="71020000">
      <w:pPr>
        <w:ind/>
        <w:jc w:val="right"/>
        <w:rPr>
          <w:rFonts w:ascii="Times New Roman" w:hAnsi="Times New Roman"/>
          <w:sz w:val="18"/>
        </w:rPr>
      </w:pPr>
    </w:p>
    <w:p w14:paraId="72020000">
      <w:pPr>
        <w:ind w:firstLine="0" w:left="-90" w:right="0"/>
        <w:jc w:val="both"/>
      </w:pPr>
    </w:p>
    <w:p w14:paraId="73020000">
      <w:pPr>
        <w:spacing w:after="240" w:before="0"/>
        <w:ind/>
        <w:jc w:val="right"/>
        <w:rPr>
          <w:rFonts w:ascii="Times New Roman" w:hAnsi="Times New Roman"/>
          <w:sz w:val="28"/>
        </w:rPr>
      </w:pPr>
    </w:p>
    <w:p w14:paraId="74020000">
      <w:pPr>
        <w:ind/>
        <w:jc w:val="right"/>
        <w:rPr>
          <w:rFonts w:ascii="Times New Roman" w:hAnsi="Times New Roman"/>
          <w:sz w:val="18"/>
        </w:rPr>
      </w:pPr>
    </w:p>
    <w:p w14:paraId="75020000">
      <w:pPr>
        <w:ind/>
        <w:jc w:val="right"/>
        <w:rPr>
          <w:rFonts w:ascii="Times New Roman" w:hAnsi="Times New Roman"/>
          <w:sz w:val="18"/>
        </w:rPr>
      </w:pPr>
    </w:p>
    <w:p w14:paraId="76020000">
      <w:pPr>
        <w:ind/>
        <w:jc w:val="right"/>
        <w:rPr>
          <w:rFonts w:ascii="Times New Roman" w:hAnsi="Times New Roman"/>
          <w:sz w:val="18"/>
        </w:rPr>
      </w:pPr>
    </w:p>
    <w:p w14:paraId="77020000">
      <w:pPr>
        <w:ind/>
        <w:jc w:val="right"/>
        <w:rPr>
          <w:rFonts w:ascii="Times New Roman" w:hAnsi="Times New Roman"/>
          <w:sz w:val="18"/>
        </w:rPr>
      </w:pPr>
    </w:p>
    <w:p w14:paraId="78020000">
      <w:pPr>
        <w:ind/>
        <w:jc w:val="right"/>
        <w:rPr>
          <w:rFonts w:ascii="Times New Roman" w:hAnsi="Times New Roman"/>
          <w:sz w:val="18"/>
        </w:rPr>
      </w:pPr>
    </w:p>
    <w:p w14:paraId="79020000">
      <w:pPr>
        <w:ind/>
        <w:jc w:val="right"/>
        <w:rPr>
          <w:rFonts w:ascii="Times New Roman" w:hAnsi="Times New Roman"/>
          <w:sz w:val="18"/>
        </w:rPr>
      </w:pPr>
    </w:p>
    <w:p w14:paraId="7A020000">
      <w:pPr>
        <w:ind/>
        <w:jc w:val="right"/>
        <w:rPr>
          <w:rFonts w:ascii="Times New Roman" w:hAnsi="Times New Roman"/>
          <w:sz w:val="18"/>
        </w:rPr>
      </w:pPr>
    </w:p>
    <w:p w14:paraId="7B020000">
      <w:pPr>
        <w:ind/>
        <w:jc w:val="right"/>
        <w:rPr>
          <w:rFonts w:ascii="Times New Roman" w:hAnsi="Times New Roman"/>
          <w:sz w:val="18"/>
        </w:rPr>
      </w:pPr>
    </w:p>
    <w:p w14:paraId="7C020000">
      <w:pPr>
        <w:spacing w:line="240" w:lineRule="auto"/>
        <w:ind w:firstLine="0" w:left="-1417"/>
        <w:jc w:val="right"/>
        <w:rPr>
          <w:rFonts w:ascii="Times New Roman" w:hAnsi="Times New Roman"/>
          <w:sz w:val="18"/>
        </w:rPr>
      </w:pPr>
    </w:p>
    <w:p w14:paraId="7D020000">
      <w:pPr>
        <w:spacing w:line="240" w:lineRule="auto"/>
        <w:ind w:firstLine="0" w:left="-1417"/>
        <w:jc w:val="right"/>
        <w:rPr>
          <w:rFonts w:ascii="Times New Roman" w:hAnsi="Times New Roman"/>
          <w:sz w:val="18"/>
        </w:rPr>
      </w:pPr>
    </w:p>
    <w:p w14:paraId="7E020000">
      <w:pPr>
        <w:spacing w:line="240" w:lineRule="auto"/>
        <w:ind w:firstLine="0" w:left="-1417"/>
        <w:jc w:val="right"/>
        <w:rPr>
          <w:rFonts w:ascii="Times New Roman" w:hAnsi="Times New Roman"/>
          <w:sz w:val="18"/>
        </w:rPr>
      </w:pPr>
    </w:p>
    <w:p w14:paraId="7F020000">
      <w:pPr>
        <w:widowControl w:val="0"/>
        <w:tabs>
          <w:tab w:leader="none" w:pos="4536" w:val="left"/>
        </w:tabs>
        <w:spacing w:after="0" w:line="240" w:lineRule="auto"/>
        <w:ind w:firstLine="0" w:left="2552" w:right="0"/>
        <w:jc w:val="right"/>
      </w:pPr>
      <w:r>
        <w:rPr>
          <w:rFonts w:ascii="Times New Roman" w:hAnsi="Times New Roman"/>
          <w:color w:val="000000"/>
          <w:sz w:val="24"/>
        </w:rPr>
        <w:t>«Приложение 2 к Административному регламенту по</w:t>
      </w:r>
    </w:p>
    <w:p w14:paraId="80020000">
      <w:pPr>
        <w:widowControl w:val="1"/>
        <w:tabs>
          <w:tab w:leader="none" w:pos="4536" w:val="left"/>
        </w:tabs>
        <w:spacing w:after="0" w:line="240" w:lineRule="auto"/>
        <w:ind w:firstLine="0" w:left="2552" w:right="0"/>
        <w:jc w:val="right"/>
      </w:pPr>
      <w:r>
        <w:rPr>
          <w:rFonts w:ascii="Times New Roman" w:hAnsi="Times New Roman"/>
          <w:color w:val="000000"/>
          <w:sz w:val="24"/>
        </w:rPr>
        <w:t>предоставлению муниципальной услуги</w:t>
      </w:r>
    </w:p>
    <w:p w14:paraId="81020000">
      <w:pPr>
        <w:tabs>
          <w:tab w:leader="none" w:pos="4536" w:val="left"/>
        </w:tabs>
        <w:spacing w:after="0" w:line="240" w:lineRule="auto"/>
        <w:ind w:firstLine="0" w:left="2552" w:right="0"/>
        <w:jc w:val="right"/>
      </w:pPr>
      <w:r>
        <w:rPr>
          <w:rFonts w:ascii="Times New Roman" w:hAnsi="Times New Roman"/>
          <w:color w:val="000000"/>
          <w:sz w:val="24"/>
        </w:rPr>
        <w:t>«Передача в собственность граждан занимаемых ими жилых помещений, находящихся в муниципальной собственности (приватизация муниципального жилищного фонда)»</w:t>
      </w:r>
    </w:p>
    <w:p w14:paraId="82020000">
      <w:pPr>
        <w:spacing w:after="0" w:before="0" w:line="240" w:lineRule="auto"/>
        <w:ind/>
        <w:jc w:val="right"/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</w:t>
      </w:r>
    </w:p>
    <w:p w14:paraId="83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Главе Администрации города Донецка</w:t>
      </w:r>
    </w:p>
    <w:p w14:paraId="84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28"/>
        </w:rPr>
        <w:t>________________________________</w:t>
      </w:r>
    </w:p>
    <w:p w14:paraId="85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28"/>
        </w:rPr>
        <w:t>Ф.И.О.__________________________</w:t>
      </w:r>
    </w:p>
    <w:p w14:paraId="86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__________________________________________________</w:t>
      </w:r>
    </w:p>
    <w:p w14:paraId="87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__________________________________________________</w:t>
      </w:r>
    </w:p>
    <w:p w14:paraId="88020000">
      <w:pPr>
        <w:widowControl w:val="1"/>
        <w:ind w:firstLine="0" w:left="0" w:right="0"/>
        <w:jc w:val="right"/>
        <w:rPr>
          <w:rFonts w:ascii="Times New Roman" w:hAnsi="Times New Roman"/>
          <w:sz w:val="18"/>
        </w:rPr>
      </w:pPr>
    </w:p>
    <w:p w14:paraId="89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(число, месяц, год рождения)</w:t>
      </w:r>
    </w:p>
    <w:p w14:paraId="8A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проживающий______________________________________</w:t>
      </w:r>
    </w:p>
    <w:p w14:paraId="8B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паспорт____________________________________________</w:t>
      </w:r>
    </w:p>
    <w:p w14:paraId="8C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выдан_____________________________________________</w:t>
      </w:r>
    </w:p>
    <w:p w14:paraId="8D020000">
      <w:pPr>
        <w:widowControl w:val="1"/>
        <w:ind w:firstLine="0" w:left="0" w:right="0"/>
        <w:jc w:val="right"/>
        <w:rPr>
          <w:rFonts w:ascii="Times New Roman" w:hAnsi="Times New Roman"/>
          <w:sz w:val="28"/>
        </w:rPr>
      </w:pPr>
    </w:p>
    <w:p w14:paraId="8E020000">
      <w:pPr>
        <w:widowControl w:val="1"/>
        <w:ind w:firstLine="0" w:left="0" w:right="0"/>
        <w:jc w:val="center"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Заявление</w:t>
      </w:r>
    </w:p>
    <w:p w14:paraId="8F020000">
      <w:pPr>
        <w:widowControl w:val="1"/>
        <w:ind w:firstLine="0" w:left="0" w:right="0"/>
        <w:jc w:val="right"/>
        <w:rPr>
          <w:rFonts w:ascii="Times New Roman" w:hAnsi="Times New Roman"/>
          <w:sz w:val="18"/>
        </w:rPr>
      </w:pPr>
    </w:p>
    <w:p w14:paraId="90020000">
      <w:pPr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Прошу не включать меня в число участников общей собственности приватизируемого жилого помещения по адресу:</w:t>
      </w:r>
    </w:p>
    <w:p w14:paraId="91020000">
      <w:pPr>
        <w:widowControl w:val="1"/>
        <w:ind w:firstLine="0" w:left="0" w:right="0"/>
        <w:jc w:val="both"/>
        <w:rPr>
          <w:rFonts w:ascii="Times New Roman" w:hAnsi="Times New Roman"/>
          <w:sz w:val="28"/>
        </w:rPr>
      </w:pPr>
    </w:p>
    <w:p w14:paraId="92020000">
      <w:pPr>
        <w:widowControl w:val="1"/>
        <w:ind w:firstLine="0" w:left="0" w:right="0"/>
        <w:jc w:val="both"/>
      </w:pPr>
      <w:r>
        <w:rPr>
          <w:rFonts w:ascii="Times New Roman" w:hAnsi="Times New Roman"/>
          <w:sz w:val="28"/>
        </w:rPr>
        <w:t>Ростовская обл., г. Донецк _______________________________________________</w:t>
      </w:r>
    </w:p>
    <w:p w14:paraId="93020000">
      <w:pPr>
        <w:widowControl w:val="1"/>
        <w:ind w:firstLine="0" w:left="0" w:right="0"/>
        <w:jc w:val="right"/>
        <w:rPr>
          <w:rFonts w:ascii="Times New Roman" w:hAnsi="Times New Roman"/>
          <w:sz w:val="18"/>
        </w:rPr>
      </w:pPr>
    </w:p>
    <w:p w14:paraId="94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Подпись: ______________________________</w:t>
      </w:r>
    </w:p>
    <w:p w14:paraId="95020000">
      <w:pPr>
        <w:widowControl w:val="1"/>
        <w:ind w:firstLine="0" w:left="0" w:right="0"/>
        <w:jc w:val="right"/>
        <w:rPr>
          <w:rFonts w:ascii="Times New Roman" w:hAnsi="Times New Roman"/>
          <w:sz w:val="18"/>
        </w:rPr>
      </w:pPr>
    </w:p>
    <w:p w14:paraId="96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«_______» ______________________   20    г.</w:t>
      </w:r>
    </w:p>
    <w:p w14:paraId="97020000">
      <w:pPr>
        <w:widowControl w:val="1"/>
        <w:ind w:firstLine="0" w:left="0" w:right="0"/>
        <w:jc w:val="right"/>
        <w:rPr>
          <w:rFonts w:ascii="Times New Roman" w:hAnsi="Times New Roman"/>
          <w:sz w:val="18"/>
        </w:rPr>
      </w:pPr>
    </w:p>
    <w:p w14:paraId="98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Подпись подтверждаю: _________________________</w:t>
      </w:r>
    </w:p>
    <w:p w14:paraId="99020000">
      <w:pPr>
        <w:widowControl w:val="1"/>
        <w:ind w:firstLine="0" w:left="0" w:right="0"/>
        <w:jc w:val="right"/>
      </w:pPr>
      <w:r>
        <w:rPr>
          <w:rFonts w:ascii="Times New Roman" w:hAnsi="Times New Roman"/>
          <w:sz w:val="18"/>
        </w:rPr>
        <w:t>(подпись должностного л</w:t>
      </w:r>
    </w:p>
    <w:p w14:paraId="9A020000">
      <w:pPr>
        <w:widowControl w:val="1"/>
        <w:ind w:firstLine="0" w:left="0" w:right="0"/>
        <w:jc w:val="right"/>
      </w:pPr>
    </w:p>
    <w:p w14:paraId="9B020000">
      <w:pPr>
        <w:widowControl w:val="1"/>
        <w:spacing w:line="100" w:lineRule="atLeast"/>
        <w:ind w:firstLine="0" w:left="0" w:right="0"/>
        <w:jc w:val="right"/>
      </w:pPr>
      <w:r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</w:t>
      </w:r>
    </w:p>
    <w:p w14:paraId="9C020000">
      <w:pPr>
        <w:widowControl w:val="1"/>
        <w:spacing w:line="100" w:lineRule="atLeast"/>
        <w:ind w:firstLine="0" w:left="0" w:right="0"/>
        <w:jc w:val="right"/>
      </w:pPr>
    </w:p>
    <w:p w14:paraId="9D020000">
      <w:pPr>
        <w:widowControl w:val="1"/>
        <w:spacing w:after="0" w:line="240" w:lineRule="auto"/>
        <w:ind w:firstLine="0" w:left="0"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color w:val="000000"/>
          <w:sz w:val="24"/>
        </w:rPr>
        <w:t>Приложение 3 к Административному регламенту по</w:t>
      </w:r>
    </w:p>
    <w:p w14:paraId="9E020000">
      <w:pPr>
        <w:widowControl w:val="1"/>
        <w:tabs>
          <w:tab w:leader="none" w:pos="4536" w:val="left"/>
        </w:tabs>
        <w:spacing w:after="0" w:line="240" w:lineRule="auto"/>
        <w:ind w:firstLine="3969" w:left="0"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предоставлению муниципальной услуги</w:t>
      </w:r>
    </w:p>
    <w:p w14:paraId="9F020000">
      <w:pPr>
        <w:widowControl w:val="1"/>
        <w:spacing w:after="0" w:line="240" w:lineRule="auto"/>
        <w:ind w:firstLine="0" w:left="0"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«Передача в собственность граждан занимаемых</w:t>
      </w:r>
    </w:p>
    <w:p w14:paraId="A0020000">
      <w:pPr>
        <w:widowControl w:val="1"/>
        <w:spacing w:after="0" w:line="240" w:lineRule="auto"/>
        <w:ind w:firstLine="0" w:left="0"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ими жилых помещений, находящихся в муниципальной</w:t>
      </w:r>
    </w:p>
    <w:p w14:paraId="A1020000">
      <w:pPr>
        <w:widowControl w:val="1"/>
        <w:spacing w:after="0" w:line="240" w:lineRule="auto"/>
        <w:ind w:firstLine="0" w:left="0"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собственности (приватизация </w:t>
      </w:r>
    </w:p>
    <w:p w14:paraId="A2020000">
      <w:pPr>
        <w:widowControl w:val="1"/>
        <w:spacing w:after="0" w:line="240" w:lineRule="auto"/>
        <w:ind w:firstLine="0" w:left="0"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муниципального жилищного фонда)»</w:t>
      </w:r>
    </w:p>
    <w:p w14:paraId="A3020000">
      <w:pPr>
        <w:pStyle w:val="Style_7"/>
        <w:tabs>
          <w:tab w:leader="none" w:pos="0" w:val="left"/>
        </w:tabs>
        <w:ind/>
      </w:pPr>
      <w:r>
        <w:rPr>
          <w:b w:val="0"/>
          <w:sz w:val="24"/>
        </w:rPr>
        <w:t>А К Т</w:t>
      </w:r>
    </w:p>
    <w:p w14:paraId="A4020000">
      <w:pPr>
        <w:ind/>
        <w:jc w:val="center"/>
      </w:pPr>
      <w:r>
        <w:rPr>
          <w:rFonts w:ascii="Times New Roman" w:hAnsi="Times New Roman"/>
        </w:rPr>
        <w:t>оценки общей стоимости квартиры</w:t>
      </w:r>
    </w:p>
    <w:p w14:paraId="A5020000">
      <w:pPr>
        <w:spacing w:after="0" w:before="0" w:line="240" w:lineRule="auto"/>
        <w:ind/>
        <w:jc w:val="center"/>
      </w:pPr>
      <w:r>
        <w:rPr>
          <w:rFonts w:ascii="Times New Roman" w:hAnsi="Times New Roman"/>
        </w:rPr>
        <w:t>квартира № ___________ в доме № __________</w:t>
      </w:r>
    </w:p>
    <w:p w14:paraId="A6020000">
      <w:pPr>
        <w:spacing w:after="0" w:before="0" w:line="240" w:lineRule="auto"/>
        <w:ind/>
        <w:jc w:val="center"/>
      </w:pPr>
      <w:r>
        <w:rPr>
          <w:rFonts w:ascii="Times New Roman" w:hAnsi="Times New Roman"/>
        </w:rPr>
        <w:t>по улице _________________________________</w:t>
      </w:r>
    </w:p>
    <w:p w14:paraId="A7020000">
      <w:pPr>
        <w:spacing w:after="0" w:before="0" w:line="240" w:lineRule="auto"/>
        <w:ind/>
      </w:pPr>
      <w:r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>в городе Донецке Ростовской области</w:t>
      </w:r>
    </w:p>
    <w:p w14:paraId="A8020000">
      <w:pPr>
        <w:spacing w:after="0" w:before="0" w:line="240" w:lineRule="auto"/>
        <w:ind/>
        <w:jc w:val="center"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общей площадью ______________________кв. м</w:t>
      </w:r>
    </w:p>
    <w:p w14:paraId="A9020000">
      <w:pPr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Ind w:type="dxa" w:w="-27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3"/>
        <w:gridCol w:w="4787"/>
        <w:gridCol w:w="40"/>
        <w:gridCol w:w="40"/>
        <w:gridCol w:w="40"/>
        <w:gridCol w:w="40"/>
        <w:gridCol w:w="40"/>
        <w:gridCol w:w="40"/>
        <w:gridCol w:w="40"/>
        <w:gridCol w:w="40"/>
        <w:gridCol w:w="50"/>
        <w:gridCol w:w="40"/>
        <w:gridCol w:w="40"/>
        <w:gridCol w:w="40"/>
        <w:gridCol w:w="40"/>
        <w:gridCol w:w="10"/>
      </w:tblGrid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Потребительские качества жилья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Коэффициенты изменения стоимости жилья</w:t>
            </w: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9570"/>
            <w:gridSpan w:val="2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ХАРАКТЕРИСТИКА РАЙОНА, В КОТОРОМ РАСПОЛОЖЕН ДОМ</w:t>
            </w: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/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Удаленность от центра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Транспортная доступность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570"/>
            <w:gridSpan w:val="2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ХАРАКТЕРИСТИКА ДОМА</w:t>
            </w: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/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Материал стен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Наличие видов благоустройства: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центральное отопление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горячее водоснабжение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570"/>
            <w:gridSpan w:val="2"/>
            <w:tcBorders>
              <w:top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ХАРАКТЕРИСТИКА КВАРТИРЫ</w:t>
            </w: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/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Этаж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Разделенный санузел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Наличие вспомогательных помещений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Площадь балконов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Изолированность комнат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spacing w:after="200" w:before="0"/>
              <w:ind/>
            </w:pPr>
            <w:r>
              <w:rPr>
                <w:rFonts w:ascii="Times New Roman" w:hAnsi="Times New Roman"/>
              </w:rPr>
              <w:t>Комфортабельность кухни</w:t>
            </w:r>
          </w:p>
        </w:tc>
        <w:tc>
          <w:tcPr>
            <w:tcW w:type="dxa" w:w="5327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F3020000"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</w:t>
      </w:r>
    </w:p>
    <w:p w14:paraId="F4020000">
      <w:r>
        <w:rPr>
          <w:rFonts w:ascii="Times New Roman" w:hAnsi="Times New Roman"/>
        </w:rPr>
        <w:t>Фактическая стоимость квартиры по расчету определена_______________________________________________________________________рублей</w:t>
      </w:r>
    </w:p>
    <w:p w14:paraId="F5020000">
      <w:pPr>
        <w:ind/>
        <w:jc w:val="center"/>
      </w:pPr>
      <w:r>
        <w:rPr>
          <w:rFonts w:ascii="Times New Roman" w:hAnsi="Times New Roman"/>
        </w:rPr>
        <w:t>Член оценочной комиссии____________________________</w:t>
      </w:r>
    </w:p>
    <w:p w14:paraId="F6020000">
      <w:pPr>
        <w:widowControl w:val="1"/>
        <w:ind w:hanging="5103" w:left="5103" w:right="0"/>
      </w:pPr>
      <w:r>
        <w:rPr>
          <w:rFonts w:ascii="Times New Roman" w:hAnsi="Times New Roman"/>
          <w:sz w:val="18"/>
        </w:rPr>
        <w:t xml:space="preserve">                                                                            </w:t>
      </w:r>
      <w:r>
        <w:rPr>
          <w:rFonts w:ascii="Times New Roman" w:hAnsi="Times New Roman"/>
          <w:sz w:val="18"/>
        </w:rPr>
        <w:t xml:space="preserve">«Приобретатель» ____________________________________                                                                                  </w:t>
      </w:r>
    </w:p>
    <w:p w14:paraId="F7020000">
      <w:pPr>
        <w:spacing w:after="0" w:before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4 </w:t>
      </w:r>
      <w:r>
        <w:rPr>
          <w:rFonts w:ascii="Times New Roman" w:hAnsi="Times New Roman"/>
          <w:sz w:val="24"/>
          <w:highlight w:val="white"/>
        </w:rPr>
        <w:t>к Административному регламенту</w:t>
      </w:r>
    </w:p>
    <w:p w14:paraId="F8020000">
      <w:pPr>
        <w:spacing w:after="0" w:before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по предоставлению муниципальной услуги</w:t>
      </w:r>
    </w:p>
    <w:p w14:paraId="F9020000">
      <w:pPr>
        <w:spacing w:after="0" w:before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«Передача в собственность граждан занимаемых ими</w:t>
      </w:r>
    </w:p>
    <w:p w14:paraId="FA020000">
      <w:pPr>
        <w:spacing w:after="0" w:before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жилых помещений, находящихся в муниципальной собственности</w:t>
      </w:r>
      <w:r>
        <w:rPr>
          <w:rFonts w:ascii="Times New Roman" w:hAnsi="Times New Roman"/>
          <w:sz w:val="24"/>
          <w:highlight w:val="white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highlight w:val="white"/>
        </w:rPr>
        <w:t>(приватизация муниципального жилищного фонда)»</w:t>
      </w:r>
      <w:r>
        <w:rPr>
          <w:rFonts w:ascii="Times New Roman" w:hAnsi="Times New Roman"/>
          <w:sz w:val="24"/>
        </w:rPr>
        <w:t xml:space="preserve"> </w:t>
      </w:r>
    </w:p>
    <w:p w14:paraId="FB020000">
      <w:pPr>
        <w:ind/>
        <w:jc w:val="center"/>
        <w:rPr>
          <w:rFonts w:ascii="Times New Roman" w:hAnsi="Times New Roman"/>
        </w:rPr>
      </w:pPr>
    </w:p>
    <w:p w14:paraId="FC020000">
      <w:pPr>
        <w:ind/>
        <w:jc w:val="center"/>
      </w:pPr>
      <w:r>
        <w:rPr>
          <w:rFonts w:ascii="Times New Roman" w:hAnsi="Times New Roman"/>
          <w:sz w:val="28"/>
        </w:rPr>
        <w:t xml:space="preserve">Уведомление </w:t>
      </w:r>
    </w:p>
    <w:p w14:paraId="FD020000">
      <w:pPr>
        <w:ind/>
        <w:jc w:val="center"/>
      </w:pPr>
      <w:r>
        <w:rPr>
          <w:rFonts w:ascii="Times New Roman" w:hAnsi="Times New Roman"/>
          <w:sz w:val="28"/>
        </w:rPr>
        <w:t>об отказе в предоставлении муниципальной услуги</w:t>
      </w:r>
    </w:p>
    <w:p w14:paraId="FE020000">
      <w:pPr>
        <w:ind/>
        <w:jc w:val="both"/>
      </w:pPr>
      <w:r>
        <w:rPr>
          <w:rFonts w:ascii="Times New Roman" w:hAnsi="Times New Roman"/>
          <w:sz w:val="28"/>
        </w:rPr>
        <w:t>Уважаемая(ый) ______________________________________________________________________!</w:t>
      </w:r>
    </w:p>
    <w:p w14:paraId="FF020000">
      <w:pPr>
        <w:ind/>
        <w:jc w:val="both"/>
      </w:pPr>
      <w:r>
        <w:rPr>
          <w:rFonts w:ascii="Times New Roman" w:hAnsi="Times New Roman"/>
          <w:sz w:val="28"/>
        </w:rPr>
        <w:t xml:space="preserve">                                           </w: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>(фамилия, имя, отчество заявителя)</w:t>
      </w:r>
    </w:p>
    <w:p w14:paraId="00030000">
      <w:r>
        <w:rPr>
          <w:rFonts w:ascii="Times New Roman" w:hAnsi="Times New Roman"/>
          <w:sz w:val="28"/>
        </w:rPr>
        <w:t>Уведомляем Вас о том, что</w:t>
      </w:r>
      <w:r>
        <w:rPr>
          <w:rFonts w:ascii="Times New Roman" w:hAnsi="Times New Roman"/>
        </w:rPr>
        <w:t xml:space="preserve"> __________________________________________________________________________________________</w:t>
      </w:r>
    </w:p>
    <w:p w14:paraId="01030000">
      <w:r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(название учреждения)</w:t>
      </w:r>
    </w:p>
    <w:p w14:paraId="02030000">
      <w:pPr>
        <w:rPr>
          <w:rFonts w:ascii="Times New Roman" w:hAnsi="Times New Roman"/>
        </w:rPr>
      </w:pPr>
    </w:p>
    <w:p w14:paraId="03030000">
      <w:r>
        <w:rPr>
          <w:rFonts w:ascii="Times New Roman" w:hAnsi="Times New Roman"/>
          <w:sz w:val="28"/>
        </w:rPr>
        <w:t>не может предоставить Вам муниципальную услугу в связи с _________________</w:t>
      </w:r>
    </w:p>
    <w:p w14:paraId="04030000">
      <w:r>
        <w:rPr>
          <w:rFonts w:ascii="Times New Roman" w:hAnsi="Times New Roman"/>
          <w:sz w:val="28"/>
        </w:rPr>
        <w:t>______________________________________________________________________</w:t>
      </w:r>
    </w:p>
    <w:p w14:paraId="05030000">
      <w:r>
        <w:rPr>
          <w:rFonts w:ascii="Times New Roman" w:hAnsi="Times New Roman"/>
          <w:sz w:val="28"/>
        </w:rPr>
        <w:t xml:space="preserve">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</w:rPr>
        <w:t>(указать причину отказа)</w:t>
      </w:r>
    </w:p>
    <w:p w14:paraId="06030000">
      <w:pPr>
        <w:ind/>
        <w:jc w:val="left"/>
      </w:pPr>
      <w:r>
        <w:rPr>
          <w:rFonts w:ascii="Times New Roman" w:hAnsi="Times New Roman"/>
          <w:sz w:val="28"/>
        </w:rPr>
        <w:t>в соответствии с Вашим заявлением от ______________________________________________________________________</w:t>
      </w: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(дата подачи заявления)</w:t>
      </w:r>
    </w:p>
    <w:p w14:paraId="07030000">
      <w:pPr>
        <w:ind/>
        <w:jc w:val="center"/>
        <w:rPr>
          <w:rFonts w:ascii="Times New Roman" w:hAnsi="Times New Roman"/>
        </w:rPr>
      </w:pPr>
    </w:p>
    <w:p w14:paraId="08030000">
      <w:pPr>
        <w:ind/>
        <w:jc w:val="both"/>
      </w:pPr>
      <w:r>
        <w:rPr>
          <w:rFonts w:ascii="Times New Roman" w:hAnsi="Times New Roman"/>
          <w:sz w:val="28"/>
        </w:rPr>
        <w:t xml:space="preserve">Должность руководителя                 ___________              (имя, отчество, фамилия)                                                   </w:t>
      </w:r>
      <w:r>
        <w:rPr>
          <w:rFonts w:ascii="Times New Roman" w:hAnsi="Times New Roman"/>
        </w:rPr>
        <w:t xml:space="preserve">   (подпись)</w:t>
      </w:r>
    </w:p>
    <w:p w14:paraId="09030000">
      <w:pPr>
        <w:ind/>
        <w:jc w:val="both"/>
        <w:rPr>
          <w:rFonts w:ascii="Times New Roman" w:hAnsi="Times New Roman"/>
        </w:rPr>
      </w:pPr>
    </w:p>
    <w:p w14:paraId="0A030000">
      <w:pPr>
        <w:ind/>
        <w:jc w:val="both"/>
      </w:pPr>
      <w:r>
        <w:rPr>
          <w:rFonts w:ascii="Times New Roman" w:hAnsi="Times New Roman"/>
        </w:rPr>
        <w:t>Дата « ______»</w:t>
      </w:r>
    </w:p>
    <w:p w14:paraId="0B030000">
      <w:pPr>
        <w:ind/>
        <w:jc w:val="both"/>
        <w:rPr>
          <w:rFonts w:ascii="Times New Roman" w:hAnsi="Times New Roman"/>
        </w:rPr>
      </w:pPr>
    </w:p>
    <w:p w14:paraId="0C030000">
      <w:pPr>
        <w:tabs>
          <w:tab w:leader="none" w:pos="0" w:val="left"/>
        </w:tabs>
        <w:spacing w:after="0" w:line="240" w:lineRule="auto"/>
        <w:ind w:hanging="15" w:left="15"/>
        <w:jc w:val="both"/>
      </w:pPr>
    </w:p>
    <w:sectPr>
      <w:footerReference r:id="rId1" w:type="default"/>
      <w:pgSz w:h="16838" w:orient="portrait" w:w="11906"/>
      <w:pgMar w:bottom="907" w:footer="851" w:gutter="0" w:header="720" w:left="1134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L="0" distR="0" layoutInCell="true" locked="false" relativeHeight="251658240" simplePos="false">
              <wp:simplePos x="0" y="0"/>
              <wp:positionH relativeFrom="page">
                <wp:posOffset>6877685</wp:posOffset>
              </wp:positionH>
              <wp:positionV relativeFrom="paragraph">
                <wp:posOffset>635</wp:posOffset>
              </wp:positionV>
              <wp:extent cx="141605" cy="170180"/>
              <wp:wrapSquare distL="0" distR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41605" cy="17018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t>П19ап16-1.007005000000</w: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pStyle w:val="Style_7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8_ch" w:type="character">
    <w:name w:val="Normal"/>
    <w:link w:val="Style_8"/>
    <w:rPr>
      <w:rFonts w:ascii="Calibri" w:hAnsi="Calibri"/>
      <w:sz w:val="22"/>
    </w:rPr>
  </w:style>
  <w:style w:styleId="Style_9" w:type="paragraph">
    <w:name w:val="WW8Num2z0"/>
    <w:link w:val="Style_9_ch"/>
    <w:rPr>
      <w:rFonts w:ascii="Times New Roman" w:hAnsi="Times New Roman"/>
      <w:highlight w:val="white"/>
    </w:rPr>
  </w:style>
  <w:style w:styleId="Style_9_ch" w:type="character">
    <w:name w:val="WW8Num2z0"/>
    <w:link w:val="Style_9"/>
    <w:rPr>
      <w:rFonts w:ascii="Times New Roman" w:hAnsi="Times New Roman"/>
      <w:highlight w:val="white"/>
    </w:rPr>
  </w:style>
  <w:style w:styleId="Style_10" w:type="paragraph">
    <w:name w:val="toc 2"/>
    <w:next w:val="Style_8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WW-Absatz-Standardschriftart111111111111111"/>
    <w:link w:val="Style_11_ch"/>
  </w:style>
  <w:style w:styleId="Style_11_ch" w:type="character">
    <w:name w:val="WW-Absatz-Standardschriftart111111111111111"/>
    <w:link w:val="Style_11"/>
  </w:style>
  <w:style w:styleId="Style_12" w:type="paragraph">
    <w:name w:val="toc 4"/>
    <w:next w:val="Style_8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Body Text"/>
    <w:basedOn w:val="Style_8"/>
    <w:link w:val="Style_13_ch"/>
    <w:pPr>
      <w:spacing w:after="120" w:before="0"/>
      <w:ind/>
    </w:pPr>
  </w:style>
  <w:style w:styleId="Style_13_ch" w:type="character">
    <w:name w:val="Body Text"/>
    <w:basedOn w:val="Style_8_ch"/>
    <w:link w:val="Style_13"/>
  </w:style>
  <w:style w:styleId="Style_14" w:type="paragraph">
    <w:name w:val="WW8Num3z1"/>
    <w:link w:val="Style_14_ch"/>
  </w:style>
  <w:style w:styleId="Style_14_ch" w:type="character">
    <w:name w:val="WW8Num3z1"/>
    <w:link w:val="Style_14"/>
  </w:style>
  <w:style w:styleId="Style_15" w:type="paragraph">
    <w:name w:val="toc 6"/>
    <w:next w:val="Style_8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8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Название1"/>
    <w:basedOn w:val="Style_8"/>
    <w:link w:val="Style_17_ch"/>
    <w:pPr>
      <w:spacing w:after="120" w:before="120"/>
      <w:ind/>
    </w:pPr>
    <w:rPr>
      <w:rFonts w:ascii="Arial" w:hAnsi="Arial"/>
      <w:i w:val="1"/>
      <w:sz w:val="20"/>
    </w:rPr>
  </w:style>
  <w:style w:styleId="Style_17_ch" w:type="character">
    <w:name w:val="Название1"/>
    <w:basedOn w:val="Style_8_ch"/>
    <w:link w:val="Style_17"/>
    <w:rPr>
      <w:rFonts w:ascii="Arial" w:hAnsi="Arial"/>
      <w:i w:val="1"/>
      <w:sz w:val="20"/>
    </w:rPr>
  </w:style>
  <w:style w:styleId="Style_18" w:type="paragraph">
    <w:name w:val="List"/>
    <w:basedOn w:val="Style_13"/>
    <w:link w:val="Style_18_ch"/>
    <w:rPr>
      <w:rFonts w:ascii="Arial" w:hAnsi="Arial"/>
    </w:rPr>
  </w:style>
  <w:style w:styleId="Style_18_ch" w:type="character">
    <w:name w:val="List"/>
    <w:basedOn w:val="Style_13_ch"/>
    <w:link w:val="Style_18"/>
    <w:rPr>
      <w:rFonts w:ascii="Arial" w:hAnsi="Arial"/>
    </w:rPr>
  </w:style>
  <w:style w:styleId="Style_19" w:type="paragraph">
    <w:name w:val="WW8Num2z2"/>
    <w:link w:val="Style_19_ch"/>
  </w:style>
  <w:style w:styleId="Style_19_ch" w:type="character">
    <w:name w:val="WW8Num2z2"/>
    <w:link w:val="Style_19"/>
  </w:style>
  <w:style w:styleId="Style_20" w:type="paragraph">
    <w:name w:val="WW-Absatz-Standardschriftart1111111111111"/>
    <w:link w:val="Style_20_ch"/>
  </w:style>
  <w:style w:styleId="Style_20_ch" w:type="character">
    <w:name w:val="WW-Absatz-Standardschriftart1111111111111"/>
    <w:link w:val="Style_20"/>
  </w:style>
  <w:style w:styleId="Style_5" w:type="paragraph">
    <w:name w:val="ConsNormal"/>
    <w:link w:val="Style_5_ch"/>
    <w:pPr>
      <w:widowControl w:val="0"/>
      <w:ind w:firstLine="720" w:left="0" w:right="19772"/>
    </w:pPr>
    <w:rPr>
      <w:rFonts w:ascii="Arial" w:hAnsi="Arial"/>
    </w:rPr>
  </w:style>
  <w:style w:styleId="Style_5_ch" w:type="character">
    <w:name w:val="ConsNormal"/>
    <w:link w:val="Style_5"/>
    <w:rPr>
      <w:rFonts w:ascii="Arial" w:hAnsi="Arial"/>
    </w:rPr>
  </w:style>
  <w:style w:styleId="Style_21" w:type="paragraph">
    <w:name w:val="heading 3"/>
    <w:next w:val="Style_8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ConsNonformat"/>
    <w:link w:val="Style_22_ch"/>
    <w:pPr>
      <w:widowControl w:val="0"/>
      <w:ind w:right="19772"/>
    </w:pPr>
    <w:rPr>
      <w:rFonts w:ascii="Courier New" w:hAnsi="Courier New"/>
    </w:rPr>
  </w:style>
  <w:style w:styleId="Style_22_ch" w:type="character">
    <w:name w:val="ConsNonformat"/>
    <w:link w:val="Style_22"/>
    <w:rPr>
      <w:rFonts w:ascii="Courier New" w:hAnsi="Courier New"/>
    </w:rPr>
  </w:style>
  <w:style w:styleId="Style_23" w:type="paragraph">
    <w:name w:val="WW-Absatz-Standardschriftart1111"/>
    <w:link w:val="Style_23_ch"/>
  </w:style>
  <w:style w:styleId="Style_23_ch" w:type="character">
    <w:name w:val="WW-Absatz-Standardschriftart1111"/>
    <w:link w:val="Style_23"/>
  </w:style>
  <w:style w:styleId="Style_24" w:type="paragraph">
    <w:name w:val="WW-Absatz-Standardschriftart11111"/>
    <w:link w:val="Style_24_ch"/>
  </w:style>
  <w:style w:styleId="Style_24_ch" w:type="character">
    <w:name w:val="WW-Absatz-Standardschriftart11111"/>
    <w:link w:val="Style_24"/>
  </w:style>
  <w:style w:styleId="Style_25" w:type="paragraph">
    <w:name w:val="WW-Absatz-Standardschriftart1111111111111111111111"/>
    <w:link w:val="Style_25_ch"/>
  </w:style>
  <w:style w:styleId="Style_25_ch" w:type="character">
    <w:name w:val="WW-Absatz-Standardschriftart1111111111111111111111"/>
    <w:link w:val="Style_25"/>
  </w:style>
  <w:style w:styleId="Style_26" w:type="paragraph">
    <w:name w:val="WW8Num2z8"/>
    <w:link w:val="Style_26_ch"/>
  </w:style>
  <w:style w:styleId="Style_26_ch" w:type="character">
    <w:name w:val="WW8Num2z8"/>
    <w:link w:val="Style_26"/>
  </w:style>
  <w:style w:styleId="Style_27" w:type="paragraph">
    <w:name w:val="WW-Absatz-Standardschriftart1111111111111111"/>
    <w:link w:val="Style_27_ch"/>
  </w:style>
  <w:style w:styleId="Style_27_ch" w:type="character">
    <w:name w:val="WW-Absatz-Standardschriftart1111111111111111"/>
    <w:link w:val="Style_27"/>
  </w:style>
  <w:style w:styleId="Style_28" w:type="paragraph">
    <w:name w:val="WW8Num3z3"/>
    <w:link w:val="Style_28_ch"/>
  </w:style>
  <w:style w:styleId="Style_28_ch" w:type="character">
    <w:name w:val="WW8Num3z3"/>
    <w:link w:val="Style_28"/>
  </w:style>
  <w:style w:styleId="Style_29" w:type="paragraph">
    <w:name w:val="WW-Absatz-Standardschriftart1111111111"/>
    <w:link w:val="Style_29_ch"/>
  </w:style>
  <w:style w:styleId="Style_29_ch" w:type="character">
    <w:name w:val="WW-Absatz-Standardschriftart1111111111"/>
    <w:link w:val="Style_29"/>
  </w:style>
  <w:style w:styleId="Style_30" w:type="paragraph">
    <w:name w:val="WW-Absatz-Standardschriftart"/>
    <w:link w:val="Style_30_ch"/>
  </w:style>
  <w:style w:styleId="Style_30_ch" w:type="character">
    <w:name w:val="WW-Absatz-Standardschriftart"/>
    <w:link w:val="Style_30"/>
  </w:style>
  <w:style w:styleId="Style_31" w:type="paragraph">
    <w:name w:val="WW-Absatz-Standardschriftart1111111111111111111111111"/>
    <w:link w:val="Style_31_ch"/>
  </w:style>
  <w:style w:styleId="Style_31_ch" w:type="character">
    <w:name w:val="WW-Absatz-Standardschriftart1111111111111111111111111"/>
    <w:link w:val="Style_31"/>
  </w:style>
  <w:style w:styleId="Style_32" w:type="paragraph">
    <w:name w:val="WW8Num3z8"/>
    <w:link w:val="Style_32_ch"/>
  </w:style>
  <w:style w:styleId="Style_32_ch" w:type="character">
    <w:name w:val="WW8Num3z8"/>
    <w:link w:val="Style_32"/>
  </w:style>
  <w:style w:styleId="Style_33" w:type="paragraph">
    <w:name w:val="WW8Num2z6"/>
    <w:link w:val="Style_33_ch"/>
  </w:style>
  <w:style w:styleId="Style_33_ch" w:type="character">
    <w:name w:val="WW8Num2z6"/>
    <w:link w:val="Style_33"/>
  </w:style>
  <w:style w:styleId="Style_34" w:type="paragraph">
    <w:name w:val="WW-Absatz-Standardschriftart111111"/>
    <w:link w:val="Style_34_ch"/>
  </w:style>
  <w:style w:styleId="Style_34_ch" w:type="character">
    <w:name w:val="WW-Absatz-Standardschriftart111111"/>
    <w:link w:val="Style_34"/>
  </w:style>
  <w:style w:styleId="Style_35" w:type="paragraph">
    <w:name w:val="WW-Absatz-Standardschriftart11111111111111"/>
    <w:link w:val="Style_35_ch"/>
  </w:style>
  <w:style w:styleId="Style_35_ch" w:type="character">
    <w:name w:val="WW-Absatz-Standardschriftart11111111111111"/>
    <w:link w:val="Style_35"/>
  </w:style>
  <w:style w:styleId="Style_36" w:type="paragraph">
    <w:name w:val="WW8Num3z4"/>
    <w:link w:val="Style_36_ch"/>
  </w:style>
  <w:style w:styleId="Style_36_ch" w:type="character">
    <w:name w:val="WW8Num3z4"/>
    <w:link w:val="Style_36"/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WW-Absatz-Standardschriftart11111111111111111111"/>
    <w:link w:val="Style_38_ch"/>
  </w:style>
  <w:style w:styleId="Style_38_ch" w:type="character">
    <w:name w:val="WW-Absatz-Standardschriftart11111111111111111111"/>
    <w:link w:val="Style_38"/>
  </w:style>
  <w:style w:styleId="Style_39" w:type="paragraph">
    <w:name w:val="Содержимое таблицы"/>
    <w:basedOn w:val="Style_8"/>
    <w:link w:val="Style_39_ch"/>
    <w:pPr>
      <w:spacing w:after="0" w:before="0" w:line="240" w:lineRule="auto"/>
      <w:ind/>
    </w:pPr>
    <w:rPr>
      <w:rFonts w:ascii="Times New Roman" w:hAnsi="Times New Roman"/>
      <w:sz w:val="24"/>
    </w:rPr>
  </w:style>
  <w:style w:styleId="Style_39_ch" w:type="character">
    <w:name w:val="Содержимое таблицы"/>
    <w:basedOn w:val="Style_8_ch"/>
    <w:link w:val="Style_39"/>
    <w:rPr>
      <w:rFonts w:ascii="Times New Roman" w:hAnsi="Times New Roman"/>
      <w:sz w:val="24"/>
    </w:rPr>
  </w:style>
  <w:style w:styleId="Style_40" w:type="paragraph">
    <w:name w:val="toc 3"/>
    <w:next w:val="Style_8"/>
    <w:link w:val="Style_4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0_ch" w:type="character">
    <w:name w:val="toc 3"/>
    <w:link w:val="Style_40"/>
    <w:rPr>
      <w:rFonts w:ascii="XO Thames" w:hAnsi="XO Thames"/>
      <w:sz w:val="28"/>
    </w:rPr>
  </w:style>
  <w:style w:styleId="Style_41" w:type="paragraph">
    <w:name w:val="WW8Num3z6"/>
    <w:link w:val="Style_41_ch"/>
  </w:style>
  <w:style w:styleId="Style_41_ch" w:type="character">
    <w:name w:val="WW8Num3z6"/>
    <w:link w:val="Style_41"/>
  </w:style>
  <w:style w:styleId="Style_42" w:type="paragraph">
    <w:name w:val="WW-Absatz-Standardschriftart111111111111"/>
    <w:link w:val="Style_42_ch"/>
  </w:style>
  <w:style w:styleId="Style_42_ch" w:type="character">
    <w:name w:val="WW-Absatz-Standardschriftart111111111111"/>
    <w:link w:val="Style_42"/>
  </w:style>
  <w:style w:styleId="Style_43" w:type="paragraph">
    <w:name w:val="Содержимое врезки"/>
    <w:basedOn w:val="Style_8"/>
    <w:link w:val="Style_43_ch"/>
  </w:style>
  <w:style w:styleId="Style_43_ch" w:type="character">
    <w:name w:val="Содержимое врезки"/>
    <w:basedOn w:val="Style_8_ch"/>
    <w:link w:val="Style_43"/>
  </w:style>
  <w:style w:styleId="Style_44" w:type="paragraph">
    <w:name w:val="ConsPlusNonformat"/>
    <w:link w:val="Style_44_ch"/>
    <w:pPr>
      <w:widowControl w:val="0"/>
      <w:ind/>
    </w:pPr>
    <w:rPr>
      <w:rFonts w:ascii="Courier New" w:hAnsi="Courier New"/>
    </w:rPr>
  </w:style>
  <w:style w:styleId="Style_44_ch" w:type="character">
    <w:name w:val="ConsPlusNonformat"/>
    <w:link w:val="Style_44"/>
    <w:rPr>
      <w:rFonts w:ascii="Courier New" w:hAnsi="Courier New"/>
    </w:rPr>
  </w:style>
  <w:style w:styleId="Style_45" w:type="paragraph">
    <w:name w:val="WW-Absatz-Standardschriftart11"/>
    <w:link w:val="Style_45_ch"/>
  </w:style>
  <w:style w:styleId="Style_45_ch" w:type="character">
    <w:name w:val="WW-Absatz-Standardschriftart11"/>
    <w:link w:val="Style_45"/>
  </w:style>
  <w:style w:styleId="Style_46" w:type="paragraph">
    <w:name w:val="Указатель2"/>
    <w:basedOn w:val="Style_8"/>
    <w:link w:val="Style_46_ch"/>
  </w:style>
  <w:style w:styleId="Style_46_ch" w:type="character">
    <w:name w:val="Указатель2"/>
    <w:basedOn w:val="Style_8_ch"/>
    <w:link w:val="Style_46"/>
  </w:style>
  <w:style w:styleId="Style_47" w:type="paragraph">
    <w:name w:val="page number"/>
    <w:basedOn w:val="Style_48"/>
    <w:link w:val="Style_47_ch"/>
  </w:style>
  <w:style w:styleId="Style_47_ch" w:type="character">
    <w:name w:val="page number"/>
    <w:basedOn w:val="Style_48_ch"/>
    <w:link w:val="Style_47"/>
  </w:style>
  <w:style w:styleId="Style_4" w:type="paragraph">
    <w:name w:val="Заголовок"/>
    <w:basedOn w:val="Style_8"/>
    <w:next w:val="Style_13"/>
    <w:link w:val="Style_4_ch"/>
    <w:pPr>
      <w:keepNext w:val="1"/>
      <w:spacing w:after="120" w:before="240"/>
      <w:ind/>
    </w:pPr>
    <w:rPr>
      <w:rFonts w:ascii="Arial" w:hAnsi="Arial"/>
      <w:sz w:val="28"/>
    </w:rPr>
  </w:style>
  <w:style w:styleId="Style_4_ch" w:type="character">
    <w:name w:val="Заголовок"/>
    <w:basedOn w:val="Style_8_ch"/>
    <w:link w:val="Style_4"/>
    <w:rPr>
      <w:rFonts w:ascii="Arial" w:hAnsi="Arial"/>
      <w:sz w:val="28"/>
    </w:rPr>
  </w:style>
  <w:style w:styleId="Style_49" w:type="paragraph">
    <w:name w:val="WW-Absatz-Standardschriftart11111111111111111111111"/>
    <w:link w:val="Style_49_ch"/>
  </w:style>
  <w:style w:styleId="Style_49_ch" w:type="character">
    <w:name w:val="WW-Absatz-Standardschriftart11111111111111111111111"/>
    <w:link w:val="Style_49"/>
  </w:style>
  <w:style w:styleId="Style_50" w:type="paragraph">
    <w:name w:val="WW-Absatz-Standardschriftart11111111111111111"/>
    <w:link w:val="Style_50_ch"/>
  </w:style>
  <w:style w:styleId="Style_50_ch" w:type="character">
    <w:name w:val="WW-Absatz-Standardschriftart11111111111111111"/>
    <w:link w:val="Style_50"/>
  </w:style>
  <w:style w:styleId="Style_51" w:type="paragraph">
    <w:name w:val="WW8Num1z4"/>
    <w:link w:val="Style_51_ch"/>
  </w:style>
  <w:style w:styleId="Style_51_ch" w:type="character">
    <w:name w:val="WW8Num1z4"/>
    <w:link w:val="Style_51"/>
  </w:style>
  <w:style w:styleId="Style_52" w:type="paragraph">
    <w:name w:val="heading 5"/>
    <w:next w:val="Style_8"/>
    <w:link w:val="Style_5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link w:val="Style_52"/>
    <w:rPr>
      <w:rFonts w:ascii="XO Thames" w:hAnsi="XO Thames"/>
      <w:b w:val="1"/>
      <w:sz w:val="22"/>
    </w:rPr>
  </w:style>
  <w:style w:styleId="Style_53" w:type="paragraph">
    <w:name w:val="WW8Num1z7"/>
    <w:link w:val="Style_53_ch"/>
  </w:style>
  <w:style w:styleId="Style_53_ch" w:type="character">
    <w:name w:val="WW8Num1z7"/>
    <w:link w:val="Style_53"/>
  </w:style>
  <w:style w:styleId="Style_54" w:type="paragraph">
    <w:name w:val="WW8Num2z7"/>
    <w:link w:val="Style_54_ch"/>
  </w:style>
  <w:style w:styleId="Style_54_ch" w:type="character">
    <w:name w:val="WW8Num2z7"/>
    <w:link w:val="Style_54"/>
  </w:style>
  <w:style w:styleId="Style_55" w:type="paragraph">
    <w:name w:val="WW-Absatz-Standardschriftart1111111111111111111"/>
    <w:link w:val="Style_55_ch"/>
  </w:style>
  <w:style w:styleId="Style_55_ch" w:type="character">
    <w:name w:val="WW-Absatz-Standardschriftart1111111111111111111"/>
    <w:link w:val="Style_55"/>
  </w:style>
  <w:style w:styleId="Style_56" w:type="paragraph">
    <w:name w:val="WW-Absatz-Standardschriftart11111111111111111111111111"/>
    <w:link w:val="Style_56_ch"/>
  </w:style>
  <w:style w:styleId="Style_56_ch" w:type="character">
    <w:name w:val="WW-Absatz-Standardschriftart11111111111111111111111111"/>
    <w:link w:val="Style_56"/>
  </w:style>
  <w:style w:styleId="Style_7" w:type="paragraph">
    <w:name w:val="heading 1"/>
    <w:basedOn w:val="Style_8"/>
    <w:next w:val="Style_8"/>
    <w:link w:val="Style_7_ch"/>
    <w:uiPriority w:val="9"/>
    <w:qFormat/>
    <w:pPr>
      <w:keepNext w:val="1"/>
      <w:numPr>
        <w:ilvl w:val="0"/>
        <w:numId w:val="2"/>
      </w:numPr>
      <w:spacing w:after="0" w:before="0" w:line="24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7_ch" w:type="character">
    <w:name w:val="heading 1"/>
    <w:basedOn w:val="Style_8_ch"/>
    <w:link w:val="Style_7"/>
    <w:rPr>
      <w:rFonts w:ascii="Times New Roman" w:hAnsi="Times New Roman"/>
      <w:b w:val="1"/>
      <w:sz w:val="40"/>
    </w:rPr>
  </w:style>
  <w:style w:styleId="Style_3" w:type="paragraph">
    <w:name w:val="Основной шрифт абзаца1"/>
    <w:link w:val="Style_3_ch"/>
  </w:style>
  <w:style w:styleId="Style_3_ch" w:type="character">
    <w:name w:val="Основной шрифт абзаца1"/>
    <w:link w:val="Style_3"/>
  </w:style>
  <w:style w:styleId="Style_57" w:type="paragraph">
    <w:name w:val="WW-Absatz-Standardschriftart111"/>
    <w:link w:val="Style_57_ch"/>
  </w:style>
  <w:style w:styleId="Style_57_ch" w:type="character">
    <w:name w:val="WW-Absatz-Standardschriftart111"/>
    <w:link w:val="Style_57"/>
  </w:style>
  <w:style w:styleId="Style_58" w:type="paragraph">
    <w:name w:val="WW-Absatz-Standardschriftart11111111111"/>
    <w:link w:val="Style_58_ch"/>
  </w:style>
  <w:style w:styleId="Style_58_ch" w:type="character">
    <w:name w:val="WW-Absatz-Standardschriftart11111111111"/>
    <w:link w:val="Style_58"/>
  </w:style>
  <w:style w:styleId="Style_59" w:type="paragraph">
    <w:name w:val="WW-Absatz-Standardschriftart111111111111111111111"/>
    <w:link w:val="Style_59_ch"/>
  </w:style>
  <w:style w:styleId="Style_59_ch" w:type="character">
    <w:name w:val="WW-Absatz-Standardschriftart111111111111111111111"/>
    <w:link w:val="Style_59"/>
  </w:style>
  <w:style w:styleId="Style_60" w:type="paragraph">
    <w:name w:val="WW8Num1z2"/>
    <w:link w:val="Style_60_ch"/>
  </w:style>
  <w:style w:styleId="Style_60_ch" w:type="character">
    <w:name w:val="WW8Num1z2"/>
    <w:link w:val="Style_60"/>
  </w:style>
  <w:style w:styleId="Style_61" w:type="paragraph">
    <w:name w:val="WW8Num1z6"/>
    <w:link w:val="Style_61_ch"/>
  </w:style>
  <w:style w:styleId="Style_61_ch" w:type="character">
    <w:name w:val="WW8Num1z6"/>
    <w:link w:val="Style_61"/>
  </w:style>
  <w:style w:styleId="Style_62" w:type="paragraph">
    <w:name w:val="Символ нумерации"/>
    <w:link w:val="Style_62_ch"/>
  </w:style>
  <w:style w:styleId="Style_62_ch" w:type="character">
    <w:name w:val="Символ нумерации"/>
    <w:link w:val="Style_62"/>
  </w:style>
  <w:style w:styleId="Style_63" w:type="paragraph">
    <w:name w:val="WW8Num3z0"/>
    <w:link w:val="Style_63_ch"/>
  </w:style>
  <w:style w:styleId="Style_63_ch" w:type="character">
    <w:name w:val="WW8Num3z0"/>
    <w:link w:val="Style_63"/>
  </w:style>
  <w:style w:styleId="Style_6" w:type="paragraph">
    <w:name w:val="Hyperlink"/>
    <w:link w:val="Style_6_ch"/>
    <w:rPr>
      <w:color w:val="000080"/>
      <w:u w:val="single"/>
    </w:rPr>
  </w:style>
  <w:style w:styleId="Style_6_ch" w:type="character">
    <w:name w:val="Hyperlink"/>
    <w:link w:val="Style_6"/>
    <w:rPr>
      <w:color w:val="000080"/>
      <w:u w:val="single"/>
    </w:rPr>
  </w:style>
  <w:style w:styleId="Style_64" w:type="paragraph">
    <w:name w:val="Footnote"/>
    <w:link w:val="Style_64_ch"/>
    <w:pPr>
      <w:ind w:firstLine="851" w:left="0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WW8Num3z7"/>
    <w:link w:val="Style_65_ch"/>
  </w:style>
  <w:style w:styleId="Style_65_ch" w:type="character">
    <w:name w:val="WW8Num3z7"/>
    <w:link w:val="Style_65"/>
  </w:style>
  <w:style w:styleId="Style_66" w:type="paragraph">
    <w:name w:val="toc 1"/>
    <w:next w:val="Style_8"/>
    <w:link w:val="Style_6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6_ch" w:type="character">
    <w:name w:val="toc 1"/>
    <w:link w:val="Style_66"/>
    <w:rPr>
      <w:rFonts w:ascii="XO Thames" w:hAnsi="XO Thames"/>
      <w:b w:val="1"/>
      <w:sz w:val="28"/>
    </w:rPr>
  </w:style>
  <w:style w:styleId="Style_67" w:type="paragraph">
    <w:name w:val="WW-Absatz-Standardschriftart111111111111111111111111"/>
    <w:link w:val="Style_67_ch"/>
  </w:style>
  <w:style w:styleId="Style_67_ch" w:type="character">
    <w:name w:val="WW-Absatz-Standardschriftart111111111111111111111111"/>
    <w:link w:val="Style_67"/>
  </w:style>
  <w:style w:styleId="Style_68" w:type="paragraph">
    <w:name w:val="FollowedHyperlink"/>
    <w:link w:val="Style_68_ch"/>
    <w:rPr>
      <w:color w:val="800080"/>
      <w:u w:val="single"/>
    </w:rPr>
  </w:style>
  <w:style w:styleId="Style_68_ch" w:type="character">
    <w:name w:val="FollowedHyperlink"/>
    <w:link w:val="Style_68"/>
    <w:rPr>
      <w:color w:val="800080"/>
      <w:u w:val="single"/>
    </w:rPr>
  </w:style>
  <w:style w:styleId="Style_69" w:type="paragraph">
    <w:name w:val="Header and Footer"/>
    <w:link w:val="Style_69_ch"/>
    <w:pPr>
      <w:spacing w:line="240" w:lineRule="auto"/>
      <w:ind/>
      <w:jc w:val="both"/>
    </w:pPr>
    <w:rPr>
      <w:rFonts w:ascii="XO Thames" w:hAnsi="XO Thames"/>
      <w:sz w:val="20"/>
    </w:rPr>
  </w:style>
  <w:style w:styleId="Style_69_ch" w:type="character">
    <w:name w:val="Header and Footer"/>
    <w:link w:val="Style_69"/>
    <w:rPr>
      <w:rFonts w:ascii="XO Thames" w:hAnsi="XO Thames"/>
      <w:sz w:val="20"/>
    </w:rPr>
  </w:style>
  <w:style w:styleId="Style_70" w:type="paragraph">
    <w:name w:val="WW8Num1z1"/>
    <w:link w:val="Style_70_ch"/>
  </w:style>
  <w:style w:styleId="Style_70_ch" w:type="character">
    <w:name w:val="WW8Num1z1"/>
    <w:link w:val="Style_70"/>
  </w:style>
  <w:style w:styleId="Style_71" w:type="paragraph">
    <w:name w:val="WW8Num2z3"/>
    <w:link w:val="Style_71_ch"/>
  </w:style>
  <w:style w:styleId="Style_71_ch" w:type="character">
    <w:name w:val="WW8Num2z3"/>
    <w:link w:val="Style_71"/>
  </w:style>
  <w:style w:styleId="Style_72" w:type="paragraph">
    <w:name w:val="WW8Num1z0"/>
    <w:link w:val="Style_72_ch"/>
  </w:style>
  <w:style w:styleId="Style_72_ch" w:type="character">
    <w:name w:val="WW8Num1z0"/>
    <w:link w:val="Style_72"/>
  </w:style>
  <w:style w:styleId="Style_73" w:type="paragraph">
    <w:name w:val="WW8Num3z2"/>
    <w:link w:val="Style_73_ch"/>
    <w:rPr>
      <w:sz w:val="28"/>
    </w:rPr>
  </w:style>
  <w:style w:styleId="Style_73_ch" w:type="character">
    <w:name w:val="WW8Num3z2"/>
    <w:link w:val="Style_73"/>
    <w:rPr>
      <w:sz w:val="28"/>
    </w:rPr>
  </w:style>
  <w:style w:styleId="Style_74" w:type="paragraph">
    <w:name w:val="toc 9"/>
    <w:next w:val="Style_8"/>
    <w:link w:val="Style_7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4_ch" w:type="character">
    <w:name w:val="toc 9"/>
    <w:link w:val="Style_74"/>
    <w:rPr>
      <w:rFonts w:ascii="XO Thames" w:hAnsi="XO Thames"/>
      <w:sz w:val="28"/>
    </w:rPr>
  </w:style>
  <w:style w:styleId="Style_75" w:type="paragraph">
    <w:name w:val="WW-Absatz-Standardschriftart1"/>
    <w:link w:val="Style_75_ch"/>
  </w:style>
  <w:style w:styleId="Style_75_ch" w:type="character">
    <w:name w:val="WW-Absatz-Standardschriftart1"/>
    <w:link w:val="Style_75"/>
  </w:style>
  <w:style w:styleId="Style_76" w:type="paragraph">
    <w:name w:val="toc 8"/>
    <w:next w:val="Style_8"/>
    <w:link w:val="Style_7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6_ch" w:type="character">
    <w:name w:val="toc 8"/>
    <w:link w:val="Style_76"/>
    <w:rPr>
      <w:rFonts w:ascii="XO Thames" w:hAnsi="XO Thames"/>
      <w:sz w:val="28"/>
    </w:rPr>
  </w:style>
  <w:style w:styleId="Style_77" w:type="paragraph">
    <w:name w:val="ConsPlusNormal"/>
    <w:link w:val="Style_77_ch"/>
    <w:pPr>
      <w:widowControl w:val="0"/>
      <w:ind w:firstLine="720" w:left="0"/>
    </w:pPr>
    <w:rPr>
      <w:rFonts w:ascii="Arial" w:hAnsi="Arial"/>
    </w:rPr>
  </w:style>
  <w:style w:styleId="Style_77_ch" w:type="character">
    <w:name w:val="ConsPlusNormal"/>
    <w:link w:val="Style_77"/>
    <w:rPr>
      <w:rFonts w:ascii="Arial" w:hAnsi="Arial"/>
    </w:rPr>
  </w:style>
  <w:style w:styleId="Style_2" w:type="paragraph">
    <w:name w:val="Обычный1"/>
    <w:link w:val="Style_2_ch"/>
    <w:pPr>
      <w:widowControl w:val="0"/>
      <w:ind/>
    </w:pPr>
    <w:rPr>
      <w:rFonts w:ascii="Arial" w:hAnsi="Arial"/>
    </w:rPr>
  </w:style>
  <w:style w:styleId="Style_2_ch" w:type="character">
    <w:name w:val="Обычный1"/>
    <w:link w:val="Style_2"/>
    <w:rPr>
      <w:rFonts w:ascii="Arial" w:hAnsi="Arial"/>
    </w:rPr>
  </w:style>
  <w:style w:styleId="Style_78" w:type="paragraph">
    <w:name w:val="WW-Absatz-Standardschriftart1111111"/>
    <w:link w:val="Style_78_ch"/>
  </w:style>
  <w:style w:styleId="Style_78_ch" w:type="character">
    <w:name w:val="WW-Absatz-Standardschriftart1111111"/>
    <w:link w:val="Style_78"/>
  </w:style>
  <w:style w:styleId="Style_79" w:type="paragraph">
    <w:name w:val="WW8Num2z1"/>
    <w:link w:val="Style_79_ch"/>
    <w:rPr>
      <w:sz w:val="28"/>
    </w:rPr>
  </w:style>
  <w:style w:styleId="Style_79_ch" w:type="character">
    <w:name w:val="WW8Num2z1"/>
    <w:link w:val="Style_79"/>
    <w:rPr>
      <w:sz w:val="28"/>
    </w:rPr>
  </w:style>
  <w:style w:styleId="Style_80" w:type="paragraph">
    <w:name w:val="WW8Num1z3"/>
    <w:link w:val="Style_80_ch"/>
  </w:style>
  <w:style w:styleId="Style_80_ch" w:type="character">
    <w:name w:val="WW8Num1z3"/>
    <w:link w:val="Style_80"/>
  </w:style>
  <w:style w:styleId="Style_81" w:type="paragraph">
    <w:name w:val="WW-Absatz-Standardschriftart11111111"/>
    <w:link w:val="Style_81_ch"/>
  </w:style>
  <w:style w:styleId="Style_81_ch" w:type="character">
    <w:name w:val="WW-Absatz-Standardschriftart11111111"/>
    <w:link w:val="Style_81"/>
  </w:style>
  <w:style w:styleId="Style_82" w:type="paragraph">
    <w:name w:val="toc 5"/>
    <w:next w:val="Style_8"/>
    <w:link w:val="Style_8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2_ch" w:type="character">
    <w:name w:val="toc 5"/>
    <w:link w:val="Style_82"/>
    <w:rPr>
      <w:rFonts w:ascii="XO Thames" w:hAnsi="XO Thames"/>
      <w:sz w:val="28"/>
    </w:rPr>
  </w:style>
  <w:style w:styleId="Style_83" w:type="paragraph">
    <w:name w:val="Absatz-Standardschriftart"/>
    <w:link w:val="Style_83_ch"/>
  </w:style>
  <w:style w:styleId="Style_83_ch" w:type="character">
    <w:name w:val="Absatz-Standardschriftart"/>
    <w:link w:val="Style_83"/>
  </w:style>
  <w:style w:styleId="Style_84" w:type="paragraph">
    <w:name w:val=" Знак3 Знак Знак Знак Знак Знак1"/>
    <w:basedOn w:val="Style_8"/>
    <w:link w:val="Style_84_ch"/>
    <w:pPr>
      <w:spacing w:after="280" w:before="280" w:line="240" w:lineRule="auto"/>
      <w:ind/>
    </w:pPr>
    <w:rPr>
      <w:rFonts w:ascii="Tahoma" w:hAnsi="Tahoma"/>
      <w:sz w:val="20"/>
    </w:rPr>
  </w:style>
  <w:style w:styleId="Style_84_ch" w:type="character">
    <w:name w:val=" Знак3 Знак Знак Знак Знак Знак1"/>
    <w:basedOn w:val="Style_8_ch"/>
    <w:link w:val="Style_84"/>
    <w:rPr>
      <w:rFonts w:ascii="Tahoma" w:hAnsi="Tahoma"/>
      <w:sz w:val="20"/>
    </w:rPr>
  </w:style>
  <w:style w:styleId="Style_85" w:type="paragraph">
    <w:name w:val="caption"/>
    <w:basedOn w:val="Style_8"/>
    <w:link w:val="Style_85_ch"/>
    <w:pPr>
      <w:spacing w:after="120" w:before="120"/>
      <w:ind/>
    </w:pPr>
    <w:rPr>
      <w:i w:val="1"/>
      <w:sz w:val="24"/>
    </w:rPr>
  </w:style>
  <w:style w:styleId="Style_85_ch" w:type="character">
    <w:name w:val="caption"/>
    <w:basedOn w:val="Style_8_ch"/>
    <w:link w:val="Style_85"/>
    <w:rPr>
      <w:i w:val="1"/>
      <w:sz w:val="24"/>
    </w:rPr>
  </w:style>
  <w:style w:styleId="Style_86" w:type="paragraph">
    <w:name w:val="WW8Num2z4"/>
    <w:link w:val="Style_86_ch"/>
  </w:style>
  <w:style w:styleId="Style_86_ch" w:type="character">
    <w:name w:val="WW8Num2z4"/>
    <w:link w:val="Style_86"/>
  </w:style>
  <w:style w:styleId="Style_87" w:type="paragraph">
    <w:name w:val="WW8Num3z5"/>
    <w:link w:val="Style_87_ch"/>
  </w:style>
  <w:style w:styleId="Style_87_ch" w:type="character">
    <w:name w:val="WW8Num3z5"/>
    <w:link w:val="Style_87"/>
  </w:style>
  <w:style w:styleId="Style_88" w:type="paragraph">
    <w:name w:val="WW8Num1z8"/>
    <w:link w:val="Style_88_ch"/>
  </w:style>
  <w:style w:styleId="Style_88_ch" w:type="character">
    <w:name w:val="WW8Num1z8"/>
    <w:link w:val="Style_88"/>
  </w:style>
  <w:style w:styleId="Style_89" w:type="paragraph">
    <w:name w:val="Subtitle"/>
    <w:next w:val="Style_8"/>
    <w:link w:val="Style_8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9_ch" w:type="character">
    <w:name w:val="Subtitle"/>
    <w:link w:val="Style_89"/>
    <w:rPr>
      <w:rFonts w:ascii="XO Thames" w:hAnsi="XO Thames"/>
      <w:i w:val="1"/>
      <w:sz w:val="24"/>
    </w:rPr>
  </w:style>
  <w:style w:styleId="Style_90" w:type="paragraph">
    <w:name w:val="WW-Absatz-Standardschriftart111111111111111111"/>
    <w:link w:val="Style_90_ch"/>
  </w:style>
  <w:style w:styleId="Style_90_ch" w:type="character">
    <w:name w:val="WW-Absatz-Standardschriftart111111111111111111"/>
    <w:link w:val="Style_90"/>
  </w:style>
  <w:style w:styleId="Style_91" w:type="paragraph">
    <w:name w:val="WW-Absatz-Standardschriftart111111111"/>
    <w:link w:val="Style_91_ch"/>
  </w:style>
  <w:style w:styleId="Style_91_ch" w:type="character">
    <w:name w:val="WW-Absatz-Standardschriftart111111111"/>
    <w:link w:val="Style_91"/>
  </w:style>
  <w:style w:styleId="Style_92" w:type="paragraph">
    <w:name w:val="WW8Num1z5"/>
    <w:link w:val="Style_92_ch"/>
  </w:style>
  <w:style w:styleId="Style_92_ch" w:type="character">
    <w:name w:val="WW8Num1z5"/>
    <w:link w:val="Style_92"/>
  </w:style>
  <w:style w:styleId="Style_93" w:type="paragraph">
    <w:name w:val="Title"/>
    <w:next w:val="Style_8"/>
    <w:link w:val="Style_9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3_ch" w:type="character">
    <w:name w:val="Title"/>
    <w:link w:val="Style_93"/>
    <w:rPr>
      <w:rFonts w:ascii="XO Thames" w:hAnsi="XO Thames"/>
      <w:b w:val="1"/>
      <w:caps w:val="1"/>
      <w:sz w:val="40"/>
    </w:rPr>
  </w:style>
  <w:style w:styleId="Style_94" w:type="paragraph">
    <w:name w:val="List Paragraph"/>
    <w:basedOn w:val="Style_8"/>
    <w:link w:val="Style_94_ch"/>
    <w:pPr>
      <w:spacing w:after="0" w:before="0" w:line="240" w:lineRule="auto"/>
      <w:ind w:firstLine="0" w:left="720" w:right="0"/>
    </w:pPr>
    <w:rPr>
      <w:rFonts w:ascii="Times New Roman" w:hAnsi="Times New Roman"/>
      <w:sz w:val="24"/>
    </w:rPr>
  </w:style>
  <w:style w:styleId="Style_94_ch" w:type="character">
    <w:name w:val="List Paragraph"/>
    <w:basedOn w:val="Style_8_ch"/>
    <w:link w:val="Style_94"/>
    <w:rPr>
      <w:rFonts w:ascii="Times New Roman" w:hAnsi="Times New Roman"/>
      <w:sz w:val="24"/>
    </w:rPr>
  </w:style>
  <w:style w:styleId="Style_95" w:type="paragraph">
    <w:name w:val="heading 4"/>
    <w:next w:val="Style_8"/>
    <w:link w:val="Style_9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link w:val="Style_95"/>
    <w:rPr>
      <w:rFonts w:ascii="XO Thames" w:hAnsi="XO Thames"/>
      <w:b w:val="1"/>
      <w:sz w:val="24"/>
    </w:rPr>
  </w:style>
  <w:style w:styleId="Style_1" w:type="paragraph">
    <w:name w:val="foot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8_ch"/>
    <w:link w:val="Style_1"/>
  </w:style>
  <w:style w:styleId="Style_96" w:type="paragraph">
    <w:name w:val="WW8Num2z5"/>
    <w:link w:val="Style_96_ch"/>
  </w:style>
  <w:style w:styleId="Style_96_ch" w:type="character">
    <w:name w:val="WW8Num2z5"/>
    <w:link w:val="Style_96"/>
  </w:style>
  <w:style w:styleId="Style_97" w:type="paragraph">
    <w:name w:val="heading 2"/>
    <w:next w:val="Style_8"/>
    <w:link w:val="Style_9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link w:val="Style_97"/>
    <w:rPr>
      <w:rFonts w:ascii="XO Thames" w:hAnsi="XO Thames"/>
      <w:b w:val="1"/>
      <w:sz w:val="28"/>
    </w:rPr>
  </w:style>
  <w:style w:styleId="Style_98" w:type="paragraph">
    <w:name w:val="Указатель1"/>
    <w:basedOn w:val="Style_8"/>
    <w:link w:val="Style_98_ch"/>
    <w:rPr>
      <w:rFonts w:ascii="Arial" w:hAnsi="Arial"/>
    </w:rPr>
  </w:style>
  <w:style w:styleId="Style_98_ch" w:type="character">
    <w:name w:val="Указатель1"/>
    <w:basedOn w:val="Style_8_ch"/>
    <w:link w:val="Style_98"/>
    <w:rPr>
      <w:rFonts w:ascii="Arial" w:hAnsi="Arial"/>
    </w:rPr>
  </w:style>
  <w:style w:styleId="Style_99" w:type="paragraph">
    <w:name w:val="header"/>
    <w:basedOn w:val="Style_8"/>
    <w:link w:val="Style_99_ch"/>
    <w:pPr>
      <w:tabs>
        <w:tab w:leader="none" w:pos="4677" w:val="center"/>
        <w:tab w:leader="none" w:pos="9355" w:val="right"/>
      </w:tabs>
      <w:ind/>
    </w:pPr>
  </w:style>
  <w:style w:styleId="Style_99_ch" w:type="character">
    <w:name w:val="header"/>
    <w:basedOn w:val="Style_8_ch"/>
    <w:link w:val="Style_99"/>
  </w:style>
  <w:style w:styleId="Style_100" w:type="paragraph">
    <w:name w:val="Заголовок таблицы"/>
    <w:basedOn w:val="Style_39"/>
    <w:link w:val="Style_100_ch"/>
    <w:pPr>
      <w:ind/>
      <w:jc w:val="center"/>
    </w:pPr>
    <w:rPr>
      <w:b w:val="1"/>
    </w:rPr>
  </w:style>
  <w:style w:styleId="Style_100_ch" w:type="character">
    <w:name w:val="Заголовок таблицы"/>
    <w:basedOn w:val="Style_39_ch"/>
    <w:link w:val="Style_100"/>
    <w:rPr>
      <w:b w:val="1"/>
    </w:rPr>
  </w:style>
  <w:style w:styleId="Style_48" w:type="paragraph">
    <w:name w:val="Основной шрифт абзаца2"/>
    <w:link w:val="Style_48_ch"/>
  </w:style>
  <w:style w:styleId="Style_48_ch" w:type="character">
    <w:name w:val="Основной шрифт абзаца2"/>
    <w:link w:val="Style_48"/>
  </w:style>
  <w:style w:default="1" w:styleId="Style_10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2024-05-16T11:41:15Z</dcterms:modified>
</cp:coreProperties>
</file>