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CF5EA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CF5EAC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F5EAC">
        <w:rPr>
          <w:rFonts w:ascii="Times New Roman" w:hAnsi="Times New Roman" w:cs="Times New Roman"/>
          <w:b/>
          <w:sz w:val="28"/>
          <w:szCs w:val="28"/>
        </w:rPr>
        <w:t>.</w:t>
      </w:r>
      <w:r w:rsidR="004F63F2" w:rsidRPr="00CF5EA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195ACC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CF5EAC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5ACC">
        <w:rPr>
          <w:rFonts w:ascii="Times New Roman" w:hAnsi="Times New Roman" w:cs="Times New Roman"/>
          <w:b/>
          <w:sz w:val="28"/>
          <w:szCs w:val="28"/>
        </w:rPr>
        <w:t>рыболовства и рыбоводства  на 2018 - 2020 годы</w:t>
      </w:r>
      <w:r w:rsidR="004F63F2" w:rsidRPr="00CF5EA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 xml:space="preserve">прогноза социально-экономического развития на 2018-2020 годы </w:t>
      </w:r>
    </w:p>
    <w:p w:rsidR="004F63F2" w:rsidRPr="00CF5EAC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EAC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AA71C7" w:rsidRDefault="004F63F2" w:rsidP="004F63F2">
      <w:pPr>
        <w:tabs>
          <w:tab w:val="left" w:pos="38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95ACC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агропромышленного комплекса.</w:t>
      </w:r>
    </w:p>
    <w:p w:rsidR="00077FC9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городе осуществляет деятельность следующие сельскохозяйственные предприятия: ООО «Крестьянское хозяйства «Заря» по выращиванию овощей в защищенном грунте</w:t>
      </w:r>
      <w:r w:rsidR="00AF58A7">
        <w:rPr>
          <w:rFonts w:ascii="Times New Roman" w:hAnsi="Times New Roman" w:cs="Times New Roman"/>
          <w:sz w:val="28"/>
          <w:szCs w:val="28"/>
        </w:rPr>
        <w:t>, ООО «ДонЭкоБрик» и ООО «Агродон» по выращиванию сельскохозяйственных культур. Растениеводство и животноводство представлено 1</w:t>
      </w:r>
      <w:r w:rsidR="00785CB2">
        <w:rPr>
          <w:rFonts w:ascii="Times New Roman" w:hAnsi="Times New Roman" w:cs="Times New Roman"/>
          <w:sz w:val="28"/>
          <w:szCs w:val="28"/>
        </w:rPr>
        <w:t>2</w:t>
      </w:r>
      <w:r w:rsidR="00AF58A7">
        <w:rPr>
          <w:rFonts w:ascii="Times New Roman" w:hAnsi="Times New Roman" w:cs="Times New Roman"/>
          <w:sz w:val="28"/>
          <w:szCs w:val="28"/>
        </w:rPr>
        <w:t xml:space="preserve"> предпринимателями, а также подсобными хозяйствами </w:t>
      </w:r>
      <w:r w:rsidR="00785CB2">
        <w:rPr>
          <w:rFonts w:ascii="Times New Roman" w:hAnsi="Times New Roman" w:cs="Times New Roman"/>
          <w:sz w:val="28"/>
          <w:szCs w:val="28"/>
        </w:rPr>
        <w:t>граждан</w:t>
      </w:r>
      <w:r w:rsidR="00AF58A7">
        <w:rPr>
          <w:rFonts w:ascii="Times New Roman" w:hAnsi="Times New Roman" w:cs="Times New Roman"/>
          <w:sz w:val="28"/>
          <w:szCs w:val="28"/>
        </w:rPr>
        <w:t>.</w:t>
      </w:r>
    </w:p>
    <w:p w:rsidR="0094733A" w:rsidRDefault="0094733A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предприятиями ООО «ДонЭкоБрик» и ООО «Агродон» осущес</w:t>
      </w:r>
      <w:r w:rsidR="000300A9">
        <w:rPr>
          <w:rFonts w:ascii="Times New Roman" w:hAnsi="Times New Roman" w:cs="Times New Roman"/>
          <w:sz w:val="28"/>
          <w:szCs w:val="28"/>
        </w:rPr>
        <w:t xml:space="preserve">твлялся посев следующих сельскохозяйственных культур: пшеница озимая – 426 га, рыжик – 327 га, подсолнечник – 100 га. В связи с нестабильностью погодных условий весенние всходы озимой пшеницы и рыжика частично погибли (пшеница озимая – 89 га, рыжик – 170 </w:t>
      </w:r>
      <w:r w:rsidR="006046E8">
        <w:rPr>
          <w:rFonts w:ascii="Times New Roman" w:hAnsi="Times New Roman" w:cs="Times New Roman"/>
          <w:sz w:val="28"/>
          <w:szCs w:val="28"/>
        </w:rPr>
        <w:t>га). Планируемое значение показателя по сбору зерна и подсолнечника сельхозпредприятиями в 2017 году будет ниже, чем по итогам 2016 года и составит: зерно – 500 тонн, подсолнечник -150 тонн.</w:t>
      </w:r>
    </w:p>
    <w:p w:rsidR="00AF58A7" w:rsidRDefault="00785CB2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числа крупных и средних организаций к сельскохозяйственным относится МУП «Зеленый город». Финансовый результат, которого по итогам 2016 года составил </w:t>
      </w:r>
      <w:r w:rsidR="0094733A">
        <w:rPr>
          <w:rFonts w:ascii="Times New Roman" w:hAnsi="Times New Roman" w:cs="Times New Roman"/>
          <w:sz w:val="28"/>
          <w:szCs w:val="28"/>
        </w:rPr>
        <w:t>189,0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(в 2015 году – 285,0 тыс. рублей</w:t>
      </w:r>
      <w:r w:rsidR="00E840DD">
        <w:rPr>
          <w:rFonts w:ascii="Times New Roman" w:hAnsi="Times New Roman" w:cs="Times New Roman"/>
          <w:sz w:val="28"/>
          <w:szCs w:val="28"/>
        </w:rPr>
        <w:t xml:space="preserve">, темп роста к 2015 году – </w:t>
      </w:r>
      <w:r w:rsidR="0094733A">
        <w:rPr>
          <w:rFonts w:ascii="Times New Roman" w:hAnsi="Times New Roman" w:cs="Times New Roman"/>
          <w:sz w:val="28"/>
          <w:szCs w:val="28"/>
        </w:rPr>
        <w:t>66,3</w:t>
      </w:r>
      <w:r w:rsidR="00E840DD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). Финансовый результат в 2017 году ожидается в размере </w:t>
      </w:r>
      <w:r w:rsidR="00E840DD">
        <w:rPr>
          <w:rFonts w:ascii="Times New Roman" w:hAnsi="Times New Roman" w:cs="Times New Roman"/>
          <w:sz w:val="28"/>
          <w:szCs w:val="28"/>
        </w:rPr>
        <w:t>225,0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Основу программы развития на прогнозируемый период составляет привлечение новых заказчиков на оказание услуг по озеленению городских и частных территорий, реализация посадочного материала, саженцев деревьев на наличный и безналичный расчет.</w:t>
      </w:r>
    </w:p>
    <w:p w:rsidR="00785CB2" w:rsidRDefault="00BD7DDB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Перспектива развития сельского хозяйства в городе Донецке связана с созданием малых форм хозяйствования. </w:t>
      </w:r>
    </w:p>
    <w:p w:rsidR="006046E8" w:rsidRDefault="00BD7DDB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2014 году началась реализация 2-х крупных инвестиционных проектов ИП Строителевым О.П. по выращиванию сельскохозяйственной птицы и ООО «ДонЭкоБрик» по выращиванию плодово-ягодных деревьев. В настоящее время данные проекты находятся в стадии реализации. </w:t>
      </w:r>
      <w:r w:rsidR="006046E8">
        <w:rPr>
          <w:rFonts w:ascii="Times New Roman" w:hAnsi="Times New Roman" w:cs="Times New Roman"/>
          <w:sz w:val="28"/>
          <w:szCs w:val="28"/>
        </w:rPr>
        <w:t xml:space="preserve">ИП Строителевым О.П. в 2017 году запланировано увеличение </w:t>
      </w:r>
      <w:r w:rsidR="007D1CF5">
        <w:rPr>
          <w:rFonts w:ascii="Times New Roman" w:hAnsi="Times New Roman" w:cs="Times New Roman"/>
          <w:sz w:val="28"/>
          <w:szCs w:val="28"/>
        </w:rPr>
        <w:t>поголовья сельскохозяйственной птицы, за счет чего планируется увеличить объемы произведенной (реализованной на убой) птицы в живом весе в 2,5 раза от объемов 2016 года.</w:t>
      </w:r>
    </w:p>
    <w:p w:rsidR="00BD7DDB" w:rsidRDefault="00BD7DDB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2013 года и по настоящее время продолжается реализация следующих инвестиционных проектов: ИП главой К</w:t>
      </w:r>
      <w:r w:rsidR="009473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(Ф</w:t>
      </w:r>
      <w:r w:rsidR="006046E8">
        <w:rPr>
          <w:rFonts w:ascii="Times New Roman" w:hAnsi="Times New Roman" w:cs="Times New Roman"/>
          <w:sz w:val="28"/>
          <w:szCs w:val="28"/>
        </w:rPr>
        <w:t>) Х</w:t>
      </w:r>
      <w:r>
        <w:rPr>
          <w:rFonts w:ascii="Times New Roman" w:hAnsi="Times New Roman" w:cs="Times New Roman"/>
          <w:sz w:val="28"/>
          <w:szCs w:val="28"/>
        </w:rPr>
        <w:t xml:space="preserve"> Караман Е.Ю. «Развитие семейной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животноводческой </w:t>
      </w:r>
      <w:r w:rsidR="00F4140D">
        <w:rPr>
          <w:rFonts w:ascii="Times New Roman" w:hAnsi="Times New Roman" w:cs="Times New Roman"/>
          <w:sz w:val="28"/>
          <w:szCs w:val="28"/>
        </w:rPr>
        <w:t>фермы по разведению крупного рогатого скота молочного направления», ИП Багировым З.А.о. «Тепличное хозяйство», ИП Максимовым Н.Н. «Тепличное хозяйство».</w:t>
      </w:r>
      <w:r w:rsidR="00FC7449">
        <w:rPr>
          <w:rFonts w:ascii="Times New Roman" w:hAnsi="Times New Roman" w:cs="Times New Roman"/>
          <w:sz w:val="28"/>
          <w:szCs w:val="28"/>
        </w:rPr>
        <w:t xml:space="preserve"> Реализация инвестиционного проекта «Перепелиная ферма» ИП главой </w:t>
      </w:r>
      <w:r w:rsidR="006C0B0F">
        <w:rPr>
          <w:rFonts w:ascii="Times New Roman" w:hAnsi="Times New Roman" w:cs="Times New Roman"/>
          <w:sz w:val="28"/>
          <w:szCs w:val="28"/>
        </w:rPr>
        <w:t>К (</w:t>
      </w:r>
      <w:r w:rsidR="00FC7449">
        <w:rPr>
          <w:rFonts w:ascii="Times New Roman" w:hAnsi="Times New Roman" w:cs="Times New Roman"/>
          <w:sz w:val="28"/>
          <w:szCs w:val="28"/>
        </w:rPr>
        <w:t>Ф)</w:t>
      </w:r>
      <w:r w:rsidR="0094733A">
        <w:rPr>
          <w:rFonts w:ascii="Times New Roman" w:hAnsi="Times New Roman" w:cs="Times New Roman"/>
          <w:sz w:val="28"/>
          <w:szCs w:val="28"/>
        </w:rPr>
        <w:t xml:space="preserve"> </w:t>
      </w:r>
      <w:r w:rsidR="00FC7449">
        <w:rPr>
          <w:rFonts w:ascii="Times New Roman" w:hAnsi="Times New Roman" w:cs="Times New Roman"/>
          <w:sz w:val="28"/>
          <w:szCs w:val="28"/>
        </w:rPr>
        <w:t>Х Серых И.Ф. начавшаяся в 2016 году в настоящее время приостановлена.</w:t>
      </w:r>
    </w:p>
    <w:p w:rsidR="00FC7449" w:rsidRDefault="006C0B0F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A38F3">
        <w:rPr>
          <w:rFonts w:ascii="Times New Roman" w:hAnsi="Times New Roman" w:cs="Times New Roman"/>
          <w:sz w:val="28"/>
          <w:szCs w:val="28"/>
        </w:rPr>
        <w:t xml:space="preserve"> городе Донецке по итогам 2016 года объем произведенной продукции сельского хозяйства в хозяйствах в</w:t>
      </w:r>
      <w:r>
        <w:rPr>
          <w:rFonts w:ascii="Times New Roman" w:hAnsi="Times New Roman" w:cs="Times New Roman"/>
          <w:sz w:val="28"/>
          <w:szCs w:val="28"/>
        </w:rPr>
        <w:t>сех категорий составил 304 070</w:t>
      </w:r>
      <w:r w:rsidR="006A38F3">
        <w:rPr>
          <w:rFonts w:ascii="Times New Roman" w:hAnsi="Times New Roman" w:cs="Times New Roman"/>
          <w:sz w:val="28"/>
          <w:szCs w:val="28"/>
        </w:rPr>
        <w:t xml:space="preserve"> тыс. рублей (темп роста к 2015 году составил </w:t>
      </w:r>
      <w:r>
        <w:rPr>
          <w:rFonts w:ascii="Times New Roman" w:hAnsi="Times New Roman" w:cs="Times New Roman"/>
          <w:sz w:val="28"/>
          <w:szCs w:val="28"/>
        </w:rPr>
        <w:t>117,3</w:t>
      </w:r>
      <w:r w:rsidR="006A38F3">
        <w:rPr>
          <w:rFonts w:ascii="Times New Roman" w:hAnsi="Times New Roman" w:cs="Times New Roman"/>
          <w:sz w:val="28"/>
          <w:szCs w:val="28"/>
        </w:rPr>
        <w:t xml:space="preserve"> %). </w:t>
      </w:r>
      <w:r w:rsidR="00297B02">
        <w:rPr>
          <w:rFonts w:ascii="Times New Roman" w:hAnsi="Times New Roman" w:cs="Times New Roman"/>
          <w:sz w:val="28"/>
          <w:szCs w:val="28"/>
        </w:rPr>
        <w:t>В 2020 году по отношению к 2017 году, планируемый объем продукции сельского хозяйства, произведенный в хозяйствах в</w:t>
      </w:r>
      <w:r>
        <w:rPr>
          <w:rFonts w:ascii="Times New Roman" w:hAnsi="Times New Roman" w:cs="Times New Roman"/>
          <w:sz w:val="28"/>
          <w:szCs w:val="28"/>
        </w:rPr>
        <w:t>сех категорий увеличится на 21,0</w:t>
      </w:r>
      <w:r w:rsidR="00297B0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94733A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140D" w:rsidRDefault="00F4140D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Донецка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Р.В. Кураев</w:t>
      </w: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Исп. Зыщук Ирина Леонидовна</w:t>
      </w:r>
    </w:p>
    <w:p w:rsidR="00C035FE" w:rsidRPr="00C035FE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8 (86368) 2 30 06</w:t>
      </w:r>
    </w:p>
    <w:sectPr w:rsidR="00C035FE" w:rsidRPr="00C035FE" w:rsidSect="006C0B0F">
      <w:pgSz w:w="11906" w:h="16838"/>
      <w:pgMar w:top="851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41593"/>
    <w:rsid w:val="000300A9"/>
    <w:rsid w:val="00077FC9"/>
    <w:rsid w:val="000C0E6C"/>
    <w:rsid w:val="00195ACC"/>
    <w:rsid w:val="00297B02"/>
    <w:rsid w:val="003870BF"/>
    <w:rsid w:val="00457F03"/>
    <w:rsid w:val="00482D2D"/>
    <w:rsid w:val="004B5981"/>
    <w:rsid w:val="004E1014"/>
    <w:rsid w:val="004F63F2"/>
    <w:rsid w:val="005439F0"/>
    <w:rsid w:val="005508F5"/>
    <w:rsid w:val="006046E8"/>
    <w:rsid w:val="006165A3"/>
    <w:rsid w:val="006664F4"/>
    <w:rsid w:val="00667D52"/>
    <w:rsid w:val="006A38F3"/>
    <w:rsid w:val="006C0B0F"/>
    <w:rsid w:val="00785CB2"/>
    <w:rsid w:val="007D0A03"/>
    <w:rsid w:val="007D1CF5"/>
    <w:rsid w:val="00943141"/>
    <w:rsid w:val="0094733A"/>
    <w:rsid w:val="00960494"/>
    <w:rsid w:val="00990FCA"/>
    <w:rsid w:val="00A56CB7"/>
    <w:rsid w:val="00AA71C7"/>
    <w:rsid w:val="00AF58A7"/>
    <w:rsid w:val="00B720DE"/>
    <w:rsid w:val="00BD7DDB"/>
    <w:rsid w:val="00C035FE"/>
    <w:rsid w:val="00C34C61"/>
    <w:rsid w:val="00C93E19"/>
    <w:rsid w:val="00CF5EAC"/>
    <w:rsid w:val="00DE1CA5"/>
    <w:rsid w:val="00E41593"/>
    <w:rsid w:val="00E43DD4"/>
    <w:rsid w:val="00E840DD"/>
    <w:rsid w:val="00F4140D"/>
    <w:rsid w:val="00FC7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Tk17_3</dc:creator>
  <cp:keywords/>
  <dc:description/>
  <cp:lastModifiedBy>Tk17_3</cp:lastModifiedBy>
  <cp:revision>14</cp:revision>
  <cp:lastPrinted>2017-06-06T09:15:00Z</cp:lastPrinted>
  <dcterms:created xsi:type="dcterms:W3CDTF">2017-06-05T09:59:00Z</dcterms:created>
  <dcterms:modified xsi:type="dcterms:W3CDTF">2017-06-14T16:21:00Z</dcterms:modified>
</cp:coreProperties>
</file>