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pStyle w:val="Style_2"/>
        <w:ind/>
        <w:jc w:val="right"/>
        <w:rPr>
          <w:i w:val="1"/>
        </w:rPr>
      </w:pPr>
    </w:p>
    <w:p w14:paraId="05000000">
      <w:pPr>
        <w:pStyle w:val="Style_2"/>
        <w:ind/>
        <w:jc w:val="right"/>
        <w:rPr>
          <w:i w:val="1"/>
        </w:rPr>
      </w:pPr>
    </w:p>
    <w:p w14:paraId="06000000">
      <w:pPr>
        <w:pStyle w:val="Style_2"/>
        <w:ind/>
        <w:jc w:val="right"/>
        <w:rPr>
          <w:i w:val="1"/>
        </w:rPr>
      </w:pPr>
    </w:p>
    <w:p w14:paraId="07000000">
      <w:pPr>
        <w:pStyle w:val="Style_2"/>
        <w:ind/>
        <w:jc w:val="right"/>
      </w:pPr>
      <w:r>
        <w:rPr>
          <w:i w:val="1"/>
        </w:rPr>
        <w:t>Приложение к письму от «__» ____________ 2023 года № ____</w:t>
      </w:r>
    </w:p>
    <w:p w14:paraId="08000000">
      <w:pPr>
        <w:pStyle w:val="Style_2"/>
        <w:rPr>
          <w:i w:val="1"/>
        </w:rPr>
      </w:pPr>
    </w:p>
    <w:p w14:paraId="09000000">
      <w:pPr>
        <w:pStyle w:val="Style_2"/>
        <w:rPr>
          <w:i w:val="1"/>
        </w:rPr>
      </w:pPr>
    </w:p>
    <w:p w14:paraId="0A000000">
      <w:pPr>
        <w:pStyle w:val="Style_2"/>
        <w:rPr>
          <w:i w:val="1"/>
        </w:rPr>
      </w:pPr>
    </w:p>
    <w:p w14:paraId="0B000000">
      <w:pPr>
        <w:pStyle w:val="Style_2"/>
        <w:rPr>
          <w:i w:val="1"/>
        </w:rPr>
      </w:pPr>
    </w:p>
    <w:p w14:paraId="0C000000">
      <w:pPr>
        <w:pStyle w:val="Style_2"/>
        <w:rPr>
          <w:i w:val="1"/>
        </w:rPr>
      </w:pPr>
    </w:p>
    <w:p w14:paraId="0D000000">
      <w:pPr>
        <w:pStyle w:val="Style_2"/>
        <w:rPr>
          <w:i w:val="1"/>
        </w:rPr>
      </w:pPr>
    </w:p>
    <w:p w14:paraId="0E000000">
      <w:pPr>
        <w:pStyle w:val="Style_2"/>
        <w:rPr>
          <w:i w:val="1"/>
        </w:rPr>
      </w:pPr>
    </w:p>
    <w:p w14:paraId="0F000000">
      <w:pPr>
        <w:pStyle w:val="Style_2"/>
        <w:rPr>
          <w:i w:val="1"/>
        </w:rPr>
      </w:pPr>
    </w:p>
    <w:p w14:paraId="10000000">
      <w:pPr>
        <w:pStyle w:val="Style_2"/>
        <w:rPr>
          <w:i w:val="1"/>
        </w:rPr>
      </w:pPr>
    </w:p>
    <w:p w14:paraId="11000000">
      <w:pPr>
        <w:pStyle w:val="Style_2"/>
        <w:rPr>
          <w:i w:val="1"/>
        </w:rPr>
      </w:pPr>
    </w:p>
    <w:p w14:paraId="12000000">
      <w:pPr>
        <w:pStyle w:val="Style_2"/>
        <w:rPr>
          <w:i w:val="1"/>
        </w:rPr>
      </w:pPr>
    </w:p>
    <w:p w14:paraId="13000000">
      <w:pPr>
        <w:pStyle w:val="Style_2"/>
        <w:rPr>
          <w:i w:val="1"/>
        </w:rPr>
      </w:pPr>
    </w:p>
    <w:p w14:paraId="14000000">
      <w:pPr>
        <w:pStyle w:val="Style_2"/>
        <w:rPr>
          <w:i w:val="1"/>
        </w:rPr>
      </w:pPr>
    </w:p>
    <w:p w14:paraId="15000000">
      <w:pPr>
        <w:pStyle w:val="Style_2"/>
        <w:ind/>
        <w:jc w:val="center"/>
      </w:pPr>
      <w:r>
        <w:rPr>
          <w:b w:val="1"/>
          <w:sz w:val="56"/>
        </w:rPr>
        <w:t xml:space="preserve">Доклад </w:t>
      </w:r>
    </w:p>
    <w:p w14:paraId="16000000">
      <w:pPr>
        <w:pStyle w:val="Style_2"/>
        <w:ind/>
        <w:jc w:val="center"/>
      </w:pPr>
      <w:r>
        <w:rPr>
          <w:b w:val="1"/>
          <w:sz w:val="56"/>
        </w:rPr>
        <w:t xml:space="preserve">о состоянии и развитии </w:t>
      </w:r>
    </w:p>
    <w:p w14:paraId="17000000">
      <w:pPr>
        <w:pStyle w:val="Style_2"/>
        <w:ind/>
        <w:jc w:val="center"/>
      </w:pPr>
      <w:r>
        <w:rPr>
          <w:b w:val="1"/>
          <w:sz w:val="56"/>
        </w:rPr>
        <w:t xml:space="preserve">конкурентной среды на рынках товаров, работ и услуг </w:t>
      </w:r>
    </w:p>
    <w:p w14:paraId="18000000">
      <w:pPr>
        <w:pStyle w:val="Style_2"/>
        <w:ind/>
        <w:jc w:val="center"/>
      </w:pPr>
      <w:r>
        <w:rPr>
          <w:b w:val="1"/>
          <w:sz w:val="56"/>
        </w:rPr>
        <w:t>в</w:t>
      </w:r>
      <w:r>
        <w:rPr>
          <w:sz w:val="56"/>
        </w:rPr>
        <w:t xml:space="preserve"> </w:t>
      </w:r>
      <w:r>
        <w:rPr>
          <w:b w:val="1"/>
          <w:sz w:val="56"/>
        </w:rPr>
        <w:t xml:space="preserve">муниципальном образовании </w:t>
      </w:r>
    </w:p>
    <w:p w14:paraId="19000000">
      <w:pPr>
        <w:pStyle w:val="Style_2"/>
        <w:ind/>
        <w:jc w:val="center"/>
      </w:pPr>
      <w:r>
        <w:rPr>
          <w:b w:val="1"/>
          <w:sz w:val="56"/>
        </w:rPr>
        <w:t>«Город Донецк»</w:t>
      </w:r>
    </w:p>
    <w:p w14:paraId="1A000000">
      <w:pPr>
        <w:pStyle w:val="Style_2"/>
        <w:ind/>
        <w:jc w:val="center"/>
        <w:rPr>
          <w:b w:val="1"/>
          <w:sz w:val="56"/>
        </w:rPr>
      </w:pPr>
    </w:p>
    <w:p w14:paraId="1B000000">
      <w:pPr>
        <w:pStyle w:val="Style_2"/>
        <w:ind/>
        <w:jc w:val="center"/>
        <w:rPr>
          <w:b w:val="1"/>
          <w:sz w:val="56"/>
        </w:rPr>
      </w:pPr>
    </w:p>
    <w:p w14:paraId="1C000000">
      <w:pPr>
        <w:pStyle w:val="Style_2"/>
        <w:ind/>
        <w:jc w:val="center"/>
        <w:rPr>
          <w:b w:val="1"/>
          <w:sz w:val="56"/>
        </w:rPr>
      </w:pPr>
    </w:p>
    <w:p w14:paraId="1D000000">
      <w:pPr>
        <w:pStyle w:val="Style_2"/>
        <w:ind/>
        <w:jc w:val="center"/>
        <w:rPr>
          <w:b w:val="1"/>
          <w:sz w:val="56"/>
        </w:rPr>
      </w:pPr>
    </w:p>
    <w:p w14:paraId="1E000000">
      <w:pPr>
        <w:pStyle w:val="Style_2"/>
        <w:ind/>
        <w:jc w:val="center"/>
        <w:rPr>
          <w:b w:val="1"/>
          <w:sz w:val="56"/>
        </w:rPr>
      </w:pPr>
    </w:p>
    <w:p w14:paraId="1F000000">
      <w:pPr>
        <w:pStyle w:val="Style_2"/>
        <w:ind/>
        <w:jc w:val="center"/>
        <w:rPr>
          <w:b w:val="1"/>
          <w:sz w:val="56"/>
        </w:rPr>
      </w:pPr>
    </w:p>
    <w:p w14:paraId="20000000">
      <w:pPr>
        <w:pStyle w:val="Style_2"/>
        <w:ind/>
        <w:jc w:val="center"/>
        <w:rPr>
          <w:b w:val="1"/>
          <w:sz w:val="56"/>
        </w:rPr>
      </w:pPr>
    </w:p>
    <w:p w14:paraId="21000000">
      <w:pPr>
        <w:pStyle w:val="Style_2"/>
        <w:ind/>
        <w:jc w:val="center"/>
        <w:rPr>
          <w:b w:val="1"/>
          <w:sz w:val="56"/>
        </w:rPr>
      </w:pPr>
    </w:p>
    <w:p w14:paraId="22000000">
      <w:pPr>
        <w:pStyle w:val="Style_2"/>
        <w:ind/>
        <w:jc w:val="center"/>
        <w:rPr>
          <w:b w:val="1"/>
          <w:sz w:val="28"/>
        </w:rPr>
      </w:pPr>
    </w:p>
    <w:p w14:paraId="23000000">
      <w:pPr>
        <w:pStyle w:val="Style_2"/>
        <w:rPr>
          <w:b w:val="1"/>
          <w:sz w:val="28"/>
        </w:rPr>
      </w:pPr>
    </w:p>
    <w:p w14:paraId="24000000">
      <w:pPr>
        <w:ind/>
        <w:jc w:val="center"/>
        <w:rPr>
          <w:b w:val="1"/>
          <w:sz w:val="28"/>
        </w:rPr>
      </w:pPr>
    </w:p>
    <w:p w14:paraId="25000000">
      <w:pPr>
        <w:ind/>
        <w:jc w:val="center"/>
      </w:pPr>
      <w:r>
        <w:rPr>
          <w:sz w:val="28"/>
        </w:rPr>
        <w:t>2023 год</w:t>
      </w:r>
    </w:p>
    <w:p w14:paraId="26000000">
      <w:pPr>
        <w:rPr>
          <w:b w:val="1"/>
          <w:sz w:val="28"/>
        </w:rPr>
      </w:pPr>
    </w:p>
    <w:p w14:paraId="27000000">
      <w:pPr>
        <w:pStyle w:val="Style_2"/>
        <w:ind/>
        <w:jc w:val="center"/>
      </w:pPr>
      <w:r>
        <w:rPr>
          <w:b w:val="1"/>
          <w:sz w:val="28"/>
        </w:rPr>
        <w:t>СОДЕРЖАНИЕ</w:t>
      </w:r>
    </w:p>
    <w:p w14:paraId="28000000">
      <w:pPr>
        <w:pStyle w:val="Style_2"/>
        <w:rPr>
          <w:b w:val="1"/>
          <w:sz w:val="28"/>
        </w:rPr>
      </w:pPr>
    </w:p>
    <w:p w14:paraId="29000000">
      <w:pPr>
        <w:pStyle w:val="Style_2"/>
        <w:ind/>
        <w:jc w:val="both"/>
      </w:pPr>
      <w:r>
        <w:rPr>
          <w:b w:val="1"/>
          <w:sz w:val="28"/>
        </w:rPr>
        <w:tab/>
      </w:r>
      <w:r>
        <w:rPr>
          <w:b w:val="1"/>
          <w:sz w:val="28"/>
        </w:rPr>
        <w:t>Раздел 1.</w:t>
      </w:r>
      <w:r>
        <w:rPr>
          <w:sz w:val="28"/>
        </w:rPr>
        <w:t xml:space="preserve"> Постановление Администрации города Донецка о внедрении на территории муниципального образования «Город Донецк» стандарта развития конкуренции………………………………………………………………………………...</w:t>
      </w:r>
      <w:r>
        <w:rPr>
          <w:b w:val="1"/>
          <w:sz w:val="28"/>
        </w:rPr>
        <w:t>3</w:t>
      </w:r>
    </w:p>
    <w:p w14:paraId="2A000000">
      <w:pPr>
        <w:pStyle w:val="Style_2"/>
        <w:ind/>
        <w:jc w:val="both"/>
      </w:pPr>
      <w:r>
        <w:rPr>
          <w:b w:val="1"/>
          <w:sz w:val="28"/>
        </w:rPr>
        <w:tab/>
      </w:r>
      <w:r>
        <w:rPr>
          <w:b w:val="1"/>
          <w:sz w:val="28"/>
        </w:rPr>
        <w:t>Раздел 2.</w:t>
      </w:r>
      <w:r>
        <w:rPr>
          <w:sz w:val="28"/>
        </w:rPr>
        <w:t xml:space="preserve"> Сведения о реализации составляющих стандарта развития конкуренции в муниципальном образовании «Город Донецк»………..……………………………………………………………………………</w:t>
      </w:r>
      <w:r>
        <w:rPr>
          <w:b w:val="1"/>
          <w:sz w:val="28"/>
        </w:rPr>
        <w:t>3</w:t>
      </w:r>
    </w:p>
    <w:p w14:paraId="2B000000">
      <w:pPr>
        <w:pStyle w:val="Style_2"/>
        <w:ind w:firstLine="567" w:left="0" w:right="0"/>
        <w:jc w:val="both"/>
      </w:pPr>
      <w:r>
        <w:rPr>
          <w:color w:val="000000"/>
          <w:sz w:val="28"/>
        </w:rPr>
        <w:t>2.1. Сведения о заключенном соглашении по внедрению стандарта развития конкуренции на территории Ростовской области между департаментом инвестиций и предпринимательства Ростовской области и Администрацией города Донецка</w:t>
      </w:r>
      <w:r>
        <w:rPr>
          <w:sz w:val="28"/>
        </w:rPr>
        <w:t xml:space="preserve"> ……………………………………………………………………………………………….</w:t>
      </w:r>
      <w:r>
        <w:rPr>
          <w:b w:val="1"/>
          <w:sz w:val="28"/>
        </w:rPr>
        <w:t>3</w:t>
      </w:r>
      <w:r>
        <w:rPr>
          <w:sz w:val="28"/>
        </w:rPr>
        <w:t xml:space="preserve">  </w:t>
      </w:r>
    </w:p>
    <w:p w14:paraId="2C000000">
      <w:pPr>
        <w:pStyle w:val="Style_2"/>
        <w:ind w:firstLine="567" w:left="0" w:right="0"/>
        <w:jc w:val="both"/>
      </w:pPr>
      <w:r>
        <w:rPr>
          <w:sz w:val="28"/>
        </w:rPr>
        <w:t>2.2. Определенный уполномоченный орган, осуществляющий содействие  развитию конкуренции в муниципальном образовании «Город Донецк»............……...</w:t>
      </w:r>
      <w:r>
        <w:rPr>
          <w:b w:val="1"/>
          <w:sz w:val="28"/>
        </w:rPr>
        <w:t>3</w:t>
      </w:r>
    </w:p>
    <w:p w14:paraId="2D000000">
      <w:pPr>
        <w:pStyle w:val="Style_2"/>
        <w:ind w:firstLine="567" w:left="0" w:right="0"/>
        <w:jc w:val="both"/>
      </w:pPr>
      <w:r>
        <w:rPr>
          <w:sz w:val="28"/>
        </w:rPr>
        <w:t xml:space="preserve">2.2.1. </w:t>
      </w:r>
      <w:r>
        <w:rPr>
          <w:sz w:val="28"/>
        </w:rPr>
        <w:t xml:space="preserve">Совет по развитию конкуренции при </w:t>
      </w:r>
      <w:r>
        <w:rPr>
          <w:sz w:val="28"/>
        </w:rPr>
        <w:t>главе Администрации города Донецка …………………………………………….…………………………………….</w:t>
      </w:r>
      <w:r>
        <w:rPr>
          <w:b w:val="1"/>
          <w:sz w:val="28"/>
        </w:rPr>
        <w:t>3-4</w:t>
      </w:r>
    </w:p>
    <w:p w14:paraId="2E000000">
      <w:pPr>
        <w:pStyle w:val="Style_2"/>
        <w:ind w:firstLine="567" w:left="0" w:right="0"/>
        <w:jc w:val="both"/>
      </w:pPr>
      <w:r>
        <w:rPr>
          <w:sz w:val="28"/>
        </w:rPr>
        <w:t>2.3. Утвержденный перечень приоритетных и социально значимых рынков         для содействия развитию конкуренции в муниципальном образовании «Город Донецк»…………………………………………………………………………………..</w:t>
      </w:r>
      <w:r>
        <w:rPr>
          <w:b w:val="1"/>
          <w:sz w:val="28"/>
        </w:rPr>
        <w:t>4-5</w:t>
      </w:r>
    </w:p>
    <w:p w14:paraId="2F000000">
      <w:pPr>
        <w:pStyle w:val="Style_2"/>
        <w:ind w:firstLine="567" w:left="0" w:right="0"/>
        <w:jc w:val="both"/>
      </w:pPr>
      <w:r>
        <w:rPr>
          <w:sz w:val="28"/>
        </w:rPr>
        <w:t>2.4. Утвержденный плана мероприятий («дорожной карты») по содействию развитию конкуренции в муниципальном образовании «Город Донецк» на 2023-2025 годы …..………………………………………………………………..……………………</w:t>
      </w:r>
      <w:r>
        <w:rPr>
          <w:b w:val="1"/>
          <w:sz w:val="28"/>
        </w:rPr>
        <w:t>5</w:t>
      </w:r>
    </w:p>
    <w:p w14:paraId="30000000">
      <w:pPr>
        <w:ind w:firstLine="567" w:left="0" w:right="0"/>
        <w:jc w:val="both"/>
      </w:pPr>
      <w:r>
        <w:rPr>
          <w:sz w:val="28"/>
        </w:rPr>
        <w:t>2.5.</w:t>
      </w:r>
      <w:r>
        <w:rPr>
          <w:b w:val="1"/>
          <w:sz w:val="28"/>
        </w:rPr>
        <w:t xml:space="preserve"> </w:t>
      </w:r>
      <w:r>
        <w:rPr>
          <w:sz w:val="28"/>
        </w:rPr>
        <w:t>Повышение уровня информативности субъектов предпринимательской деятельности и потребителей товаров и услуг о состоянии конкурентной среды и деятельности по содействию развитию конкуренции в муниципальном образовании «Город Донецк»…………………………………………………………………………….</w:t>
      </w:r>
      <w:r>
        <w:rPr>
          <w:b w:val="1"/>
          <w:sz w:val="28"/>
        </w:rPr>
        <w:t>5</w:t>
      </w:r>
    </w:p>
    <w:p w14:paraId="31000000">
      <w:pPr>
        <w:ind w:firstLine="567" w:left="0" w:right="0"/>
        <w:jc w:val="both"/>
        <w:rPr>
          <w:b w:val="1"/>
        </w:rPr>
      </w:pPr>
      <w:r>
        <w:rPr>
          <w:b w:val="0"/>
          <w:sz w:val="28"/>
        </w:rPr>
        <w:t>2.6. Сведения о создании системы внутреннего обеспечения соответствия требованиям антимонопольного законодательства в Администрации города Донецка……………………………………………………………………………………..</w:t>
      </w:r>
      <w:r>
        <w:rPr>
          <w:b w:val="1"/>
          <w:sz w:val="28"/>
        </w:rPr>
        <w:t>.5</w:t>
      </w:r>
    </w:p>
    <w:p w14:paraId="32000000">
      <w:pPr>
        <w:pStyle w:val="Style_2"/>
        <w:ind w:firstLine="708" w:left="0" w:right="0"/>
        <w:jc w:val="both"/>
        <w:rPr>
          <w:sz w:val="28"/>
        </w:rPr>
      </w:pPr>
    </w:p>
    <w:p w14:paraId="33000000">
      <w:pPr>
        <w:pStyle w:val="Style_2"/>
        <w:ind/>
        <w:jc w:val="both"/>
        <w:rPr>
          <w:sz w:val="28"/>
        </w:rPr>
      </w:pPr>
    </w:p>
    <w:p w14:paraId="34000000">
      <w:pPr>
        <w:pStyle w:val="Style_2"/>
        <w:ind/>
        <w:jc w:val="both"/>
        <w:rPr>
          <w:sz w:val="28"/>
        </w:rPr>
      </w:pPr>
    </w:p>
    <w:p w14:paraId="35000000">
      <w:pPr>
        <w:pStyle w:val="Style_2"/>
        <w:ind/>
        <w:jc w:val="center"/>
        <w:rPr>
          <w:b w:val="1"/>
          <w:sz w:val="28"/>
        </w:rPr>
      </w:pPr>
    </w:p>
    <w:p w14:paraId="36000000">
      <w:pPr>
        <w:pStyle w:val="Style_2"/>
        <w:ind/>
        <w:jc w:val="center"/>
        <w:rPr>
          <w:b w:val="1"/>
          <w:sz w:val="28"/>
        </w:rPr>
      </w:pPr>
    </w:p>
    <w:p w14:paraId="37000000">
      <w:pPr>
        <w:pStyle w:val="Style_2"/>
        <w:ind/>
        <w:jc w:val="center"/>
        <w:rPr>
          <w:b w:val="1"/>
          <w:sz w:val="28"/>
        </w:rPr>
      </w:pPr>
    </w:p>
    <w:p w14:paraId="38000000">
      <w:pPr>
        <w:pStyle w:val="Style_2"/>
        <w:ind/>
        <w:jc w:val="center"/>
        <w:rPr>
          <w:b w:val="1"/>
          <w:sz w:val="28"/>
        </w:rPr>
      </w:pPr>
    </w:p>
    <w:p w14:paraId="39000000">
      <w:pPr>
        <w:pStyle w:val="Style_2"/>
        <w:ind/>
        <w:jc w:val="center"/>
        <w:rPr>
          <w:b w:val="1"/>
          <w:sz w:val="28"/>
        </w:rPr>
      </w:pPr>
    </w:p>
    <w:p w14:paraId="3A000000">
      <w:pPr>
        <w:pStyle w:val="Style_2"/>
        <w:ind/>
        <w:jc w:val="center"/>
        <w:rPr>
          <w:b w:val="1"/>
          <w:sz w:val="28"/>
        </w:rPr>
      </w:pPr>
    </w:p>
    <w:p w14:paraId="3B000000">
      <w:pPr>
        <w:pStyle w:val="Style_2"/>
        <w:ind/>
        <w:jc w:val="center"/>
        <w:rPr>
          <w:b w:val="1"/>
          <w:sz w:val="28"/>
        </w:rPr>
      </w:pPr>
    </w:p>
    <w:p w14:paraId="3C000000">
      <w:pPr>
        <w:pStyle w:val="Style_2"/>
        <w:ind/>
        <w:jc w:val="center"/>
        <w:rPr>
          <w:b w:val="1"/>
          <w:sz w:val="28"/>
        </w:rPr>
      </w:pPr>
    </w:p>
    <w:p w14:paraId="3D000000">
      <w:pPr>
        <w:pStyle w:val="Style_2"/>
        <w:ind/>
        <w:jc w:val="center"/>
        <w:rPr>
          <w:b w:val="1"/>
          <w:sz w:val="28"/>
        </w:rPr>
      </w:pPr>
    </w:p>
    <w:p w14:paraId="3E000000">
      <w:pPr>
        <w:pStyle w:val="Style_2"/>
        <w:ind/>
        <w:jc w:val="center"/>
        <w:rPr>
          <w:b w:val="1"/>
          <w:sz w:val="28"/>
        </w:rPr>
      </w:pPr>
    </w:p>
    <w:p w14:paraId="3F000000">
      <w:pPr>
        <w:pStyle w:val="Style_2"/>
        <w:ind/>
        <w:jc w:val="center"/>
        <w:rPr>
          <w:b w:val="1"/>
          <w:sz w:val="28"/>
        </w:rPr>
      </w:pPr>
    </w:p>
    <w:p w14:paraId="40000000">
      <w:pPr>
        <w:pStyle w:val="Style_2"/>
        <w:ind/>
        <w:jc w:val="center"/>
        <w:rPr>
          <w:b w:val="1"/>
          <w:sz w:val="28"/>
        </w:rPr>
      </w:pPr>
    </w:p>
    <w:p w14:paraId="41000000">
      <w:pPr>
        <w:pStyle w:val="Style_2"/>
        <w:ind/>
        <w:jc w:val="center"/>
        <w:rPr>
          <w:b w:val="1"/>
          <w:sz w:val="28"/>
        </w:rPr>
      </w:pPr>
    </w:p>
    <w:p w14:paraId="42000000">
      <w:pPr>
        <w:pStyle w:val="Style_2"/>
        <w:ind/>
        <w:jc w:val="center"/>
        <w:rPr>
          <w:b w:val="1"/>
          <w:sz w:val="28"/>
        </w:rPr>
      </w:pPr>
    </w:p>
    <w:p w14:paraId="43000000">
      <w:pPr>
        <w:pStyle w:val="Style_2"/>
        <w:ind/>
        <w:jc w:val="both"/>
      </w:pPr>
      <w:r>
        <w:rPr>
          <w:b w:val="1"/>
          <w:sz w:val="28"/>
        </w:rPr>
        <w:tab/>
      </w:r>
      <w:r>
        <w:rPr>
          <w:b w:val="1"/>
          <w:sz w:val="28"/>
        </w:rPr>
        <w:t>Раздел 1.</w:t>
      </w:r>
      <w:r>
        <w:rPr>
          <w:sz w:val="28"/>
        </w:rPr>
        <w:t xml:space="preserve"> Постановление Администрации города Донецка о внедрении на территории муниципального образования «Город Донецк» стандарта развития конкуренции</w:t>
      </w:r>
    </w:p>
    <w:p w14:paraId="44000000">
      <w:pPr>
        <w:ind w:firstLine="567" w:left="0" w:right="0"/>
        <w:jc w:val="both"/>
      </w:pPr>
      <w:r>
        <w:rPr>
          <w:sz w:val="28"/>
        </w:rPr>
        <w:t xml:space="preserve">В целях развития конкурентной среды в муниципальном образовании «Город Донецк», повышения уровня удовлетворенности хозяйствующих субъектов и населения качеством производимых товаров и услуг, Администрация города Донецка, в соответствии с </w:t>
      </w:r>
      <w:r>
        <w:rPr>
          <w:sz w:val="28"/>
        </w:rPr>
        <w:t xml:space="preserve">распоряжением Губернатора Ростовской области от 04.05.2016 № 156 «О внедрении на территории Ростовской области стандарта развития конкуренции в субъектах Российской Федерации», в 2017 году </w:t>
      </w:r>
      <w:r>
        <w:rPr>
          <w:sz w:val="28"/>
        </w:rPr>
        <w:t>приступила к внедрению в муниципальном образовании «Город Донецк» стандарта развития конкуренции.</w:t>
      </w:r>
    </w:p>
    <w:p w14:paraId="45000000">
      <w:pPr>
        <w:pStyle w:val="Style_2"/>
        <w:ind w:firstLine="567" w:left="0" w:right="0"/>
        <w:jc w:val="both"/>
      </w:pPr>
      <w:r>
        <w:rPr>
          <w:sz w:val="28"/>
        </w:rPr>
        <w:t>Постановлением Администрации города Донецка от 30.01.2018 № 90 «О внедрении на территории муниципального образования «Город Донецк» стандарта развития конкуренции в субъектах Российской Федерации» на территории муниципального образования «Город Донецк» (в редакции постановления Администрации города Донецка от 23.01.2020 № 45) внедрен стандарт развития конкуренции и определен уполномоченный орган, осуществляющий содействие развитию конкуренции на территории муниципального образования «Город Донецк» (далее также – стандарт).</w:t>
      </w:r>
    </w:p>
    <w:p w14:paraId="46000000">
      <w:pPr>
        <w:ind/>
        <w:jc w:val="both"/>
      </w:pPr>
      <w:r>
        <w:rPr>
          <w:b w:val="1"/>
          <w:sz w:val="28"/>
        </w:rPr>
        <w:tab/>
      </w:r>
      <w:r>
        <w:rPr>
          <w:b w:val="1"/>
          <w:sz w:val="28"/>
        </w:rPr>
        <w:t xml:space="preserve">Раздел 2. </w:t>
      </w:r>
      <w:r>
        <w:rPr>
          <w:sz w:val="28"/>
        </w:rPr>
        <w:t>Сведения о реализации составляющих стандарта развития конкуренции в муниципальном образовании «Город Донецк»</w:t>
      </w:r>
    </w:p>
    <w:p w14:paraId="47000000">
      <w:pPr>
        <w:pStyle w:val="Style_2"/>
        <w:ind/>
        <w:jc w:val="both"/>
      </w:pPr>
      <w:r>
        <w:rPr>
          <w:b w:val="1"/>
          <w:i w:val="1"/>
          <w:sz w:val="28"/>
        </w:rPr>
        <w:tab/>
      </w:r>
      <w:r>
        <w:rPr>
          <w:b w:val="1"/>
          <w:i w:val="1"/>
          <w:sz w:val="28"/>
        </w:rPr>
        <w:t>2.1.</w:t>
      </w:r>
      <w:r>
        <w:rPr>
          <w:i w:val="1"/>
          <w:sz w:val="28"/>
        </w:rPr>
        <w:t xml:space="preserve"> Сведения о заключенном соглашении по внедрению стандарта развития конкуренции на территории Ростовской области между департаментом инвестиций и предпринимательства Ростовской области и Администрацией города Донецка</w:t>
      </w:r>
    </w:p>
    <w:p w14:paraId="48000000">
      <w:pPr>
        <w:pStyle w:val="Style_2"/>
        <w:ind w:firstLine="567" w:left="0" w:right="0"/>
        <w:jc w:val="both"/>
      </w:pPr>
      <w:r>
        <w:rPr>
          <w:sz w:val="28"/>
        </w:rPr>
        <w:t xml:space="preserve">Во исполнение распоряжением Правительства Российской Федерации от 17.04.2019 № 768-р, в декабре 2019 года  подписано соглашение о внедрении стандарта развития конкуренции на территории Ростовской области между департаментом инвестиций и предпринимательства Ростовской области и Администрацией города Донецка от </w:t>
      </w:r>
      <w:r>
        <w:rPr>
          <w:color w:val="000000"/>
          <w:sz w:val="28"/>
        </w:rPr>
        <w:t>10.12.2019 № 5.</w:t>
      </w:r>
    </w:p>
    <w:p w14:paraId="49000000">
      <w:pPr>
        <w:ind w:firstLine="567" w:left="0" w:right="0"/>
        <w:jc w:val="both"/>
      </w:pPr>
      <w:r>
        <w:rPr>
          <w:sz w:val="28"/>
        </w:rPr>
        <w:t>Предметом данного соглашения является организация взаимодействия в пределах компетенции департамента инвестиций и предпринимательства Ростовской области и Администрации города Донецка в целях внедрения на территории Ростовской области стандарта развития конкуренции в субъектах Российской Федерации.</w:t>
      </w:r>
    </w:p>
    <w:p w14:paraId="4A000000">
      <w:pPr>
        <w:pStyle w:val="Style_2"/>
        <w:ind/>
        <w:jc w:val="both"/>
      </w:pPr>
      <w:r>
        <w:rPr>
          <w:b w:val="1"/>
          <w:i w:val="1"/>
          <w:sz w:val="28"/>
        </w:rPr>
        <w:tab/>
      </w:r>
      <w:r>
        <w:rPr>
          <w:b w:val="1"/>
          <w:i w:val="1"/>
          <w:sz w:val="28"/>
        </w:rPr>
        <w:t>2.2.</w:t>
      </w:r>
      <w:r>
        <w:rPr>
          <w:i w:val="1"/>
          <w:sz w:val="28"/>
        </w:rPr>
        <w:t xml:space="preserve"> Определение уполномоченного органа, осуществляющего содействие развитию конкуренции в муниципальном образовании «Город Донецк»</w:t>
      </w:r>
    </w:p>
    <w:p w14:paraId="4B000000">
      <w:pPr>
        <w:pStyle w:val="Style_2"/>
        <w:ind/>
        <w:jc w:val="both"/>
      </w:pPr>
      <w:r>
        <w:rPr>
          <w:rFonts w:ascii="Times New Roman" w:hAnsi="Times New Roman"/>
          <w:b w:val="0"/>
          <w:i w:val="1"/>
          <w:sz w:val="28"/>
        </w:rPr>
        <w:t xml:space="preserve">    </w:t>
      </w:r>
      <w:r>
        <w:rPr>
          <w:rFonts w:ascii="Times New Roman" w:hAnsi="Times New Roman"/>
          <w:b w:val="0"/>
          <w:i w:val="0"/>
          <w:sz w:val="28"/>
        </w:rPr>
        <w:t>В соответствии с постановлением Администрации города Донецка от 30.01.2018       № 90 «О внедрении на территории муниципального образования «Город Донецк» стандарта развития конкуренции в субъектах Российской Федерации» (в редакции постановления Администрации города Донецка от 23.01.2020 № 45») уполномоченным органом, осуществляющим содействие развитию конкуренции в муниципальном образовании «Город Донецк» является отдел экономики и торговли Администрации  города  Донецка.</w:t>
      </w:r>
    </w:p>
    <w:p w14:paraId="4C000000">
      <w:pPr>
        <w:pStyle w:val="Style_2"/>
        <w:ind/>
        <w:jc w:val="both"/>
      </w:pPr>
    </w:p>
    <w:p w14:paraId="4D000000">
      <w:pPr>
        <w:pStyle w:val="Style_2"/>
        <w:ind/>
        <w:jc w:val="both"/>
      </w:pPr>
    </w:p>
    <w:p w14:paraId="4E000000">
      <w:pPr>
        <w:pStyle w:val="Style_2"/>
        <w:ind/>
        <w:jc w:val="both"/>
      </w:pPr>
      <w:r>
        <w:rPr>
          <w:rFonts w:ascii="Times New Roman" w:hAnsi="Times New Roman"/>
          <w:b w:val="0"/>
          <w:sz w:val="28"/>
        </w:rPr>
        <w:t xml:space="preserve">. </w:t>
      </w:r>
    </w:p>
    <w:p w14:paraId="4F000000">
      <w:pPr>
        <w:pStyle w:val="Style_2"/>
        <w:ind/>
        <w:jc w:val="both"/>
      </w:pPr>
      <w:r>
        <w:rPr>
          <w:b w:val="1"/>
          <w:i w:val="1"/>
          <w:sz w:val="27"/>
        </w:rPr>
        <w:tab/>
      </w:r>
      <w:r>
        <w:rPr>
          <w:b w:val="1"/>
          <w:i w:val="1"/>
          <w:sz w:val="28"/>
        </w:rPr>
        <w:t xml:space="preserve">2.2.1. </w:t>
      </w:r>
      <w:r>
        <w:rPr>
          <w:i w:val="1"/>
          <w:sz w:val="28"/>
        </w:rPr>
        <w:t xml:space="preserve">Совет по развитию конкуренции при </w:t>
      </w:r>
      <w:r>
        <w:rPr>
          <w:i w:val="1"/>
          <w:sz w:val="28"/>
        </w:rPr>
        <w:t>главе Администрации города Донецка</w:t>
      </w:r>
    </w:p>
    <w:p w14:paraId="50000000">
      <w:pPr>
        <w:pStyle w:val="Style_2"/>
        <w:ind w:firstLine="567" w:left="0" w:right="0"/>
        <w:jc w:val="both"/>
      </w:pPr>
      <w:r>
        <w:rPr>
          <w:sz w:val="28"/>
        </w:rPr>
        <w:t xml:space="preserve">Для достижения целей стандарта и соблюдения принципов его внедрения Администрацией города Донецка создан Совет по развитию конкуренции при главе Администрации города Донецка и </w:t>
      </w:r>
      <w:r>
        <w:rPr>
          <w:color w:val="000000"/>
          <w:sz w:val="28"/>
        </w:rPr>
        <w:t xml:space="preserve">утвержден постановлением Администрации города Донецка от </w:t>
      </w:r>
      <w:r>
        <w:rPr>
          <w:color w:val="000000"/>
          <w:sz w:val="28"/>
        </w:rPr>
        <w:t>21.10.2022 № 1051 «О создании Совета по развитию конкуренции при главе Администрации города Донецка».</w:t>
      </w:r>
    </w:p>
    <w:p w14:paraId="51000000">
      <w:pPr>
        <w:pStyle w:val="Style_2"/>
        <w:ind w:firstLine="567" w:left="0" w:right="0"/>
        <w:jc w:val="both"/>
      </w:pPr>
      <w:r>
        <w:rPr>
          <w:color w:val="000000"/>
          <w:sz w:val="28"/>
        </w:rPr>
        <w:t xml:space="preserve">Разработано Положение о Совете по развитию конкуренции  при главе Администрации города Донецка и утверждено постановлением Администрацией города Донецка от 01.03.2018 № 176 «Об утверждении Положения Совета по развитию конкуренции при главе Администрации города Донецка» </w:t>
      </w:r>
      <w:r>
        <w:rPr>
          <w:color w:val="00B050"/>
          <w:sz w:val="24"/>
        </w:rPr>
        <w:t>(в редакции постановления Администрации города Донецка от 11.02.2020 № 131).</w:t>
      </w:r>
    </w:p>
    <w:p w14:paraId="52000000">
      <w:pPr>
        <w:pStyle w:val="Style_2"/>
        <w:ind w:firstLine="567" w:left="0" w:right="0"/>
        <w:jc w:val="both"/>
      </w:pPr>
      <w:r>
        <w:rPr>
          <w:color w:val="000000"/>
          <w:sz w:val="28"/>
        </w:rPr>
        <w:t xml:space="preserve">Состав Совета по развитию конкуренции при главе Администрации города Донецка утвержден постановлением Администрации города Донецка                               </w:t>
      </w:r>
      <w:r>
        <w:rPr>
          <w:color w:val="000000"/>
          <w:sz w:val="28"/>
        </w:rPr>
        <w:t xml:space="preserve"> от </w:t>
      </w:r>
      <w:r>
        <w:rPr>
          <w:color w:val="000000"/>
          <w:sz w:val="28"/>
        </w:rPr>
        <w:t>21.10.2022 № 1051.</w:t>
      </w:r>
    </w:p>
    <w:p w14:paraId="53000000">
      <w:pPr>
        <w:pStyle w:val="Style_2"/>
        <w:ind w:firstLine="567" w:left="0" w:right="0"/>
        <w:jc w:val="both"/>
      </w:pPr>
      <w:r>
        <w:rPr>
          <w:color w:val="000000"/>
          <w:sz w:val="28"/>
        </w:rPr>
        <w:t xml:space="preserve">Совет по развитию конкуренции при главе Администрации города Донецка (далее – Совет) является постоянно действующим коллегиальным органом, созданным в целях рассмотрения вопросов содействия развитию конкуренции и конкурентной среды в муниципальном образовании «Город Донецк». </w:t>
      </w:r>
    </w:p>
    <w:p w14:paraId="54000000">
      <w:pPr>
        <w:pStyle w:val="Style_2"/>
        <w:ind w:firstLine="567" w:left="0" w:right="0"/>
        <w:jc w:val="both"/>
      </w:pPr>
      <w:r>
        <w:rPr>
          <w:color w:val="000000"/>
          <w:sz w:val="28"/>
        </w:rPr>
        <w:t xml:space="preserve">В состав Совета входят: </w:t>
      </w:r>
      <w:r>
        <w:rPr>
          <w:i w:val="1"/>
          <w:color w:val="000000"/>
          <w:sz w:val="28"/>
        </w:rPr>
        <w:t>председатель Совета</w:t>
      </w:r>
      <w:r>
        <w:rPr>
          <w:color w:val="000000"/>
          <w:sz w:val="28"/>
        </w:rPr>
        <w:t xml:space="preserve"> - глава Администрации города Донецка, </w:t>
      </w:r>
      <w:r>
        <w:rPr>
          <w:i w:val="1"/>
          <w:color w:val="000000"/>
          <w:sz w:val="28"/>
        </w:rPr>
        <w:t>заместитель председателя Совета</w:t>
      </w:r>
      <w:r>
        <w:rPr>
          <w:color w:val="000000"/>
          <w:sz w:val="28"/>
        </w:rPr>
        <w:t xml:space="preserve"> –  заместитель главы Администрации города Донецка по экономике и строительству и </w:t>
      </w:r>
      <w:r>
        <w:rPr>
          <w:i w:val="1"/>
          <w:color w:val="000000"/>
          <w:sz w:val="28"/>
        </w:rPr>
        <w:t>члены Совета</w:t>
      </w:r>
      <w:r>
        <w:rPr>
          <w:color w:val="000000"/>
          <w:sz w:val="28"/>
        </w:rPr>
        <w:t>: руководители отраслевых (функциональных) органов Администрации города Донецка; руководители муниципальных бюджетных учреждений, расположенных на территории муниципального образования «Город Донецк»; представитель организации, образующей инфраструктуру поддержки предпринимательства; общественный представитель  Уполномоченного по защите прав предпринимателей в Ростовской области.</w:t>
      </w:r>
    </w:p>
    <w:p w14:paraId="55000000">
      <w:pPr>
        <w:pStyle w:val="Style_2"/>
        <w:ind/>
        <w:jc w:val="both"/>
      </w:pPr>
      <w:r>
        <w:rPr>
          <w:b w:val="1"/>
          <w:i w:val="1"/>
          <w:color w:val="000000"/>
          <w:sz w:val="28"/>
        </w:rPr>
        <w:tab/>
      </w:r>
      <w:r>
        <w:rPr>
          <w:b w:val="1"/>
          <w:i w:val="1"/>
          <w:color w:val="000000"/>
          <w:sz w:val="28"/>
        </w:rPr>
        <w:t>2.3.</w:t>
      </w:r>
      <w:r>
        <w:rPr>
          <w:i w:val="1"/>
          <w:color w:val="000000"/>
          <w:sz w:val="28"/>
        </w:rPr>
        <w:t xml:space="preserve"> Утвержденный перечень приоритетных и социально значимых рынков для содействия развитию конкуренции в муниципальном образовании «Город Донецк»</w:t>
      </w:r>
    </w:p>
    <w:p w14:paraId="56000000">
      <w:pPr>
        <w:pStyle w:val="Style_2"/>
        <w:tabs>
          <w:tab w:leader="none" w:pos="567" w:val="left"/>
        </w:tabs>
        <w:ind w:firstLine="567" w:left="0" w:right="0"/>
        <w:jc w:val="both"/>
      </w:pPr>
      <w:r>
        <w:rPr>
          <w:color w:val="000000"/>
          <w:sz w:val="28"/>
        </w:rPr>
        <w:t xml:space="preserve">С целью формирования перечня приоритетных и социально значимых рынков для содействия развитию конкуренции в муниципальном образовании «Город Донецк» Администрацией города Донецка принято постановление Администрации города Донецка </w:t>
      </w:r>
      <w:r>
        <w:rPr>
          <w:color w:val="000000"/>
          <w:sz w:val="28"/>
        </w:rPr>
        <w:t xml:space="preserve">от 13.12.2022 № 1254 «Об утверждении Перечня  приоритетных и социально значимых рынков для содействия развитию конкуренции в муниципальном образовании «Город Донецк» и Плана мероприятий («дорожной карты») по содействию развитию конкуренции в муниципальном образовании «Город Донецк» на 2023-2025 годы». </w:t>
      </w:r>
    </w:p>
    <w:p w14:paraId="57000000">
      <w:pPr>
        <w:pStyle w:val="Style_2"/>
        <w:tabs>
          <w:tab w:leader="none" w:pos="567" w:val="left"/>
        </w:tabs>
        <w:ind w:firstLine="567" w:left="0" w:right="0"/>
        <w:jc w:val="both"/>
      </w:pPr>
      <w:r>
        <w:rPr>
          <w:color w:val="000000"/>
          <w:sz w:val="28"/>
        </w:rPr>
        <w:t>Приоритетными и социально значимыми рынками для содействия развитию конкуренции в муниципальном образовании «Город Донецк» являются:</w:t>
      </w:r>
    </w:p>
    <w:p w14:paraId="58000000">
      <w:pPr>
        <w:tabs>
          <w:tab w:leader="none" w:pos="0" w:val="left"/>
        </w:tabs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 Рынок услуг </w:t>
      </w:r>
      <w:r>
        <w:rPr>
          <w:rFonts w:ascii="Times New Roman" w:hAnsi="Times New Roman"/>
          <w:sz w:val="28"/>
        </w:rPr>
        <w:t>розничной торговли лекарственными препаратами, медицинскими изделиями и сопутствующими товарами.</w:t>
      </w:r>
    </w:p>
    <w:p w14:paraId="59000000">
      <w:pPr>
        <w:tabs>
          <w:tab w:leader="none" w:pos="0" w:val="left"/>
        </w:tabs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2. Рынок медицинских услуг.</w:t>
      </w:r>
    </w:p>
    <w:p w14:paraId="5A000000">
      <w:pPr>
        <w:tabs>
          <w:tab w:leader="none" w:pos="0" w:val="left"/>
        </w:tabs>
        <w:spacing w:after="0" w:line="240" w:lineRule="auto"/>
        <w:ind w:firstLine="283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 3. Рынок психолого-педагогического сопровождения детей с ограниченными</w:t>
      </w:r>
      <w:r>
        <w:rPr>
          <w:rFonts w:ascii="Times New Roman" w:hAnsi="Times New Roman"/>
          <w:sz w:val="28"/>
        </w:rPr>
        <w:t xml:space="preserve"> возможностями здоровья.</w:t>
      </w:r>
    </w:p>
    <w:p w14:paraId="5B000000">
      <w:pPr>
        <w:tabs>
          <w:tab w:leader="none" w:pos="0" w:val="left"/>
        </w:tabs>
        <w:spacing w:after="0" w:line="240" w:lineRule="auto"/>
        <w:ind w:firstLine="283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4. Рынок услуг дополнительного образования.</w:t>
      </w:r>
    </w:p>
    <w:p w14:paraId="5C000000">
      <w:pPr>
        <w:tabs>
          <w:tab w:leader="none" w:pos="0" w:val="left"/>
        </w:tabs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Рынок услуг среднего профессионального образования.</w:t>
      </w:r>
    </w:p>
    <w:p w14:paraId="5D000000">
      <w:pPr>
        <w:tabs>
          <w:tab w:leader="none" w:pos="0" w:val="left"/>
        </w:tabs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Рынок услуг детского отдыха и оздоровления.</w:t>
      </w:r>
    </w:p>
    <w:p w14:paraId="5E000000">
      <w:pPr>
        <w:tabs>
          <w:tab w:leader="none" w:pos="0" w:val="left"/>
        </w:tabs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7.Рынок строительства объектов капитального строительства, за исключением жилищного и дорожного строительств</w:t>
      </w:r>
      <w:r>
        <w:rPr>
          <w:rFonts w:ascii="Times New Roman" w:hAnsi="Times New Roman"/>
          <w:sz w:val="28"/>
        </w:rPr>
        <w:t>а.</w:t>
      </w:r>
    </w:p>
    <w:p w14:paraId="5F000000">
      <w:pPr>
        <w:tabs>
          <w:tab w:leader="none" w:pos="0" w:val="left"/>
        </w:tabs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Рынок выполнения работ по содержанию и текущему ремонту общего имущества собственников помещений в многоквартирном доме.</w:t>
      </w:r>
    </w:p>
    <w:p w14:paraId="60000000">
      <w:pPr>
        <w:tabs>
          <w:tab w:leader="none" w:pos="0" w:val="left"/>
        </w:tabs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  Рынок нефтепродуктов.</w:t>
      </w:r>
    </w:p>
    <w:p w14:paraId="61000000">
      <w:pPr>
        <w:tabs>
          <w:tab w:leader="none" w:pos="0" w:val="left"/>
        </w:tabs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Рынок оказания услуг по перевозке пассажиров автомобильным транспортом по муниципальным маршрутам р</w:t>
      </w:r>
      <w:r>
        <w:rPr>
          <w:rFonts w:ascii="Times New Roman" w:hAnsi="Times New Roman"/>
          <w:sz w:val="28"/>
        </w:rPr>
        <w:t>егулярных перевозок.</w:t>
      </w:r>
    </w:p>
    <w:p w14:paraId="62000000">
      <w:pPr>
        <w:tabs>
          <w:tab w:leader="none" w:pos="0" w:val="left"/>
        </w:tabs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Рынок оказания услуг по перевозке пассажиров и багажа легковым такси на территории муниципального образования «Город Донецк».</w:t>
      </w:r>
    </w:p>
    <w:p w14:paraId="63000000">
      <w:pPr>
        <w:tabs>
          <w:tab w:leader="none" w:pos="0" w:val="left"/>
        </w:tabs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Рынок легкой промышленности.</w:t>
      </w:r>
    </w:p>
    <w:p w14:paraId="64000000">
      <w:pPr>
        <w:tabs>
          <w:tab w:leader="none" w:pos="0" w:val="left"/>
        </w:tabs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Рынок оказания услуг по ремонту автотранспортных средств.</w:t>
      </w:r>
    </w:p>
    <w:p w14:paraId="65000000">
      <w:pPr>
        <w:tabs>
          <w:tab w:leader="none" w:pos="0" w:val="left"/>
        </w:tabs>
        <w:spacing w:after="0" w:line="240" w:lineRule="auto"/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14. Рынок </w:t>
      </w:r>
      <w:r>
        <w:rPr>
          <w:rFonts w:ascii="Times New Roman" w:hAnsi="Times New Roman"/>
          <w:sz w:val="28"/>
        </w:rPr>
        <w:t>услуг связи, в том числе услуг по предоставлению широкополосного доступа к информационно - телекоммуникационной сети «Интернет».</w:t>
      </w:r>
    </w:p>
    <w:p w14:paraId="66000000">
      <w:pPr>
        <w:tabs>
          <w:tab w:leader="none" w:pos="0" w:val="left"/>
        </w:tabs>
        <w:ind w:firstLine="567" w:left="0" w:right="0"/>
        <w:jc w:val="both"/>
      </w:pPr>
    </w:p>
    <w:p w14:paraId="67000000">
      <w:pPr>
        <w:pStyle w:val="Style_2"/>
        <w:ind/>
        <w:jc w:val="both"/>
      </w:pPr>
      <w:r>
        <w:rPr>
          <w:b w:val="1"/>
          <w:i w:val="1"/>
          <w:sz w:val="28"/>
        </w:rPr>
        <w:tab/>
      </w:r>
      <w:r>
        <w:rPr>
          <w:b w:val="1"/>
          <w:i w:val="1"/>
          <w:sz w:val="28"/>
        </w:rPr>
        <w:t>2.4.</w:t>
      </w:r>
      <w:r>
        <w:rPr>
          <w:i w:val="1"/>
          <w:sz w:val="28"/>
        </w:rPr>
        <w:t xml:space="preserve"> </w:t>
      </w:r>
      <w:r>
        <w:rPr>
          <w:i w:val="1"/>
          <w:sz w:val="28"/>
        </w:rPr>
        <w:t>Утвержденный план мероприятий («дорожной карты») по содействию развитию конкуренции в муниципальном образовании «Город Донецк» на                    2023-2025 годы</w:t>
      </w:r>
    </w:p>
    <w:p w14:paraId="68000000">
      <w:pPr>
        <w:pStyle w:val="Style_2"/>
        <w:ind w:firstLine="567" w:left="0" w:right="0"/>
        <w:jc w:val="both"/>
      </w:pPr>
      <w:r>
        <w:rPr>
          <w:sz w:val="28"/>
        </w:rPr>
        <w:t>Для содействия развитию конкуренции в муниципальном образовании «Город Донецк» отделом экономики и торговли Администрации города Донецка разработан план мероприятий («дорожной карты») по содействию развитию конкуренции в муниципальном образовании «Город Донецк» на 2023-2025 годы, который утвержден постановлением Администрации города Донецка</w:t>
      </w:r>
      <w:r>
        <w:rPr>
          <w:color w:val="000000"/>
          <w:sz w:val="28"/>
        </w:rPr>
        <w:t xml:space="preserve"> от 13.12.2022 № 1254                           «Об утверждении Перечня  приоритетных и социально значимых рынков для содействия развитию конкуренции в муниципальном образовании «Город Донецк» и Плана мероприятий («дорожной карты») по содействию развитию конкуренции в муниципальном образовании «Город Донецк» на 2023-2025 годы». </w:t>
      </w:r>
    </w:p>
    <w:p w14:paraId="69000000">
      <w:pPr>
        <w:ind/>
        <w:jc w:val="both"/>
      </w:pPr>
    </w:p>
    <w:p w14:paraId="6A000000">
      <w:pPr>
        <w:ind/>
        <w:jc w:val="both"/>
      </w:pPr>
      <w:r>
        <w:rPr>
          <w:b w:val="1"/>
          <w:i w:val="1"/>
          <w:sz w:val="28"/>
        </w:rPr>
        <w:tab/>
      </w:r>
      <w:r>
        <w:rPr>
          <w:b w:val="1"/>
          <w:i w:val="1"/>
          <w:sz w:val="28"/>
        </w:rPr>
        <w:t>2.5.</w:t>
      </w:r>
      <w:r>
        <w:rPr>
          <w:i w:val="1"/>
          <w:sz w:val="28"/>
        </w:rPr>
        <w:t xml:space="preserve"> Повышение уровня информативности субъектов предпринимательской деятельности и потребителей товаров и услуг о состоянии конкурентной среды и деятельности по содействию развитию конкуренции в муниципальном образовании «Город Донецк»</w:t>
      </w:r>
    </w:p>
    <w:p w14:paraId="6B000000">
      <w:pPr>
        <w:ind w:firstLine="567" w:left="0" w:right="0"/>
        <w:jc w:val="both"/>
      </w:pPr>
      <w:r>
        <w:rPr>
          <w:sz w:val="28"/>
        </w:rPr>
        <w:t xml:space="preserve">Информация о состоянии конкурентной среды и деятельности по содействию развитию конкуренции в муниципальном образовании «Город Донецк» в общем доступе размещена на официальном сайте Администрации города Донецка в сети «Интернет» </w:t>
      </w:r>
      <w:r>
        <w:rPr>
          <w:rStyle w:val="Style_3_ch"/>
          <w:sz w:val="28"/>
        </w:rPr>
        <w:fldChar w:fldCharType="begin"/>
      </w:r>
      <w:r>
        <w:rPr>
          <w:rStyle w:val="Style_3_ch"/>
          <w:sz w:val="28"/>
        </w:rPr>
        <w:instrText>HYPERLINK "https://donetsk-ro.donland.ru/activity/14928/"</w:instrText>
      </w:r>
      <w:r>
        <w:rPr>
          <w:rStyle w:val="Style_3_ch"/>
          <w:sz w:val="28"/>
        </w:rPr>
        <w:fldChar w:fldCharType="separate"/>
      </w:r>
      <w:r>
        <w:rPr>
          <w:rStyle w:val="Style_3_ch"/>
          <w:sz w:val="28"/>
        </w:rPr>
        <w:t>https://donetsk-ro.donland.ru/activity/14928/</w:t>
      </w:r>
      <w:r>
        <w:rPr>
          <w:rStyle w:val="Style_3_ch"/>
          <w:sz w:val="28"/>
        </w:rPr>
        <w:fldChar w:fldCharType="end"/>
      </w:r>
      <w:r>
        <w:rPr>
          <w:sz w:val="28"/>
        </w:rPr>
        <w:t>.</w:t>
      </w:r>
    </w:p>
    <w:p w14:paraId="6C000000">
      <w:pPr>
        <w:widowControl w:val="1"/>
        <w:ind w:firstLine="680" w:left="0" w:right="0"/>
        <w:jc w:val="both"/>
      </w:pPr>
      <w:r>
        <w:rPr>
          <w:b w:val="1"/>
          <w:i w:val="1"/>
          <w:sz w:val="28"/>
        </w:rPr>
        <w:t>2.6.</w:t>
      </w:r>
      <w:r>
        <w:rPr>
          <w:b w:val="0"/>
          <w:i w:val="1"/>
          <w:sz w:val="28"/>
        </w:rPr>
        <w:t xml:space="preserve"> Сведения о создании системы внутреннего обеспечения соответствия требованиям антимонопольного законодательства в Администрации города Донецка</w:t>
      </w:r>
    </w:p>
    <w:p w14:paraId="6D000000">
      <w:pPr>
        <w:widowControl w:val="1"/>
        <w:ind w:firstLine="680" w:left="0" w:right="0"/>
        <w:jc w:val="both"/>
      </w:pPr>
      <w:r>
        <w:rPr>
          <w:b w:val="0"/>
          <w:i w:val="0"/>
          <w:sz w:val="28"/>
        </w:rPr>
        <w:t xml:space="preserve">В целях создания системы внутреннего обеспечения соответствия требованиям антимонопольного законодательства Администрацией города Донецка в соответствии с </w:t>
      </w:r>
      <w:r>
        <w:rPr>
          <w:b w:val="0"/>
          <w:i w:val="0"/>
          <w:sz w:val="28"/>
          <w:highlight w:val="white"/>
        </w:rPr>
        <w:t>Методическими  рекомендациями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утвержденными распоряжением Правительства Российской Федерации от 18.10.2018 № 2258-р «</w:t>
      </w:r>
      <w:r>
        <w:rPr>
          <w:sz w:val="28"/>
        </w:rPr>
        <w:t>О методических рекомендациях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 разработано и утверждено постановление  Администрации города Донецка от 27.07.2020 № 700 «</w:t>
      </w:r>
      <w:r>
        <w:rPr>
          <w:sz w:val="28"/>
          <w:highlight w:val="white"/>
        </w:rPr>
        <w:t>Об организации системы внутреннего обеспечения соответствия требованиям антимонопольного законодательства (антимонопольного комплаенса) в Администрации города Донецка».</w:t>
      </w:r>
    </w:p>
    <w:sectPr>
      <w:footerReference r:id="rId1" w:type="first"/>
      <w:footerReference r:id="rId2" w:type="default"/>
      <w:pgSz w:h="16838" w:orient="portrait" w:w="11906"/>
      <w:pgMar w:bottom="764" w:footer="708" w:header="708" w:left="993" w:right="566" w:top="568"/>
      <w:pgNumType w:fmt="decimal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2000000">
    <w:pPr>
      <w:pStyle w:val="Style_1"/>
      <w:ind w:firstLine="0" w:left="0"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page">
                <wp:posOffset>7200900</wp:posOffset>
              </wp:positionH>
              <wp:positionV relativeFrom="paragraph">
                <wp:posOffset>635</wp:posOffset>
              </wp:positionV>
              <wp:extent cx="65405" cy="16383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65405" cy="16383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3000000">
                          <w:pPr>
                            <w:pStyle w:val="Style_1"/>
                            <w:rPr>
                              <w:spacing w:val="0"/>
                            </w:rPr>
                          </w:pPr>
                        </w:p>
                      </w:txbxContent>
                    </wps:txbx>
                    <wps:bodyPr anchor="t" bIns="10795" lIns="10795" rIns="10795" tIns="10795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pStyle w:val="Style_115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ind/>
    </w:pPr>
    <w:rPr>
      <w:rFonts w:ascii="Times New Roman" w:hAnsi="Times New Roman"/>
      <w:color w:val="000000"/>
      <w:sz w:val="24"/>
    </w:rPr>
  </w:style>
  <w:style w:default="1" w:styleId="Style_4_ch" w:type="character">
    <w:name w:val="Normal"/>
    <w:link w:val="Style_4"/>
    <w:rPr>
      <w:rFonts w:ascii="Times New Roman" w:hAnsi="Times New Roman"/>
      <w:color w:val="000000"/>
      <w:sz w:val="24"/>
    </w:rPr>
  </w:style>
  <w:style w:styleId="Style_5" w:type="paragraph">
    <w:name w:val="WW8Num5z7"/>
    <w:link w:val="Style_5_ch"/>
  </w:style>
  <w:style w:styleId="Style_5_ch" w:type="character">
    <w:name w:val="WW8Num5z7"/>
    <w:link w:val="Style_5"/>
  </w:style>
  <w:style w:styleId="Style_6" w:type="paragraph">
    <w:name w:val="Указатель"/>
    <w:basedOn w:val="Style_4"/>
    <w:link w:val="Style_6_ch"/>
  </w:style>
  <w:style w:styleId="Style_6_ch" w:type="character">
    <w:name w:val="Указатель"/>
    <w:basedOn w:val="Style_4_ch"/>
    <w:link w:val="Style_6"/>
  </w:style>
  <w:style w:styleId="Style_7" w:type="paragraph">
    <w:name w:val="WW8Num6z8"/>
    <w:link w:val="Style_7_ch"/>
  </w:style>
  <w:style w:styleId="Style_7_ch" w:type="character">
    <w:name w:val="WW8Num6z8"/>
    <w:link w:val="Style_7"/>
  </w:style>
  <w:style w:styleId="Style_8" w:type="paragraph">
    <w:name w:val="toc 2"/>
    <w:next w:val="Style_4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WW8Num7z5"/>
    <w:link w:val="Style_9_ch"/>
  </w:style>
  <w:style w:styleId="Style_9_ch" w:type="character">
    <w:name w:val="WW8Num7z5"/>
    <w:link w:val="Style_9"/>
  </w:style>
  <w:style w:styleId="Style_10" w:type="paragraph">
    <w:name w:val="List"/>
    <w:basedOn w:val="Style_11"/>
    <w:link w:val="Style_10_ch"/>
  </w:style>
  <w:style w:styleId="Style_10_ch" w:type="character">
    <w:name w:val="List"/>
    <w:basedOn w:val="Style_11_ch"/>
    <w:link w:val="Style_10"/>
  </w:style>
  <w:style w:styleId="Style_12" w:type="paragraph">
    <w:name w:val="WW8Num6z1"/>
    <w:link w:val="Style_12_ch"/>
  </w:style>
  <w:style w:styleId="Style_12_ch" w:type="character">
    <w:name w:val="WW8Num6z1"/>
    <w:link w:val="Style_12"/>
  </w:style>
  <w:style w:styleId="Style_13" w:type="paragraph">
    <w:name w:val="toc 4"/>
    <w:next w:val="Style_4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WW8Num1z8"/>
    <w:link w:val="Style_14_ch"/>
  </w:style>
  <w:style w:styleId="Style_14_ch" w:type="character">
    <w:name w:val="WW8Num1z8"/>
    <w:link w:val="Style_14"/>
  </w:style>
  <w:style w:styleId="Style_15" w:type="paragraph">
    <w:name w:val="WW8Num3z1"/>
    <w:link w:val="Style_15_ch"/>
  </w:style>
  <w:style w:styleId="Style_15_ch" w:type="character">
    <w:name w:val="WW8Num3z1"/>
    <w:link w:val="Style_15"/>
  </w:style>
  <w:style w:styleId="Style_16" w:type="paragraph">
    <w:name w:val="WW8Num7z8"/>
    <w:link w:val="Style_16_ch"/>
  </w:style>
  <w:style w:styleId="Style_16_ch" w:type="character">
    <w:name w:val="WW8Num7z8"/>
    <w:link w:val="Style_16"/>
  </w:style>
  <w:style w:styleId="Style_17" w:type="paragraph">
    <w:name w:val="toc 6"/>
    <w:next w:val="Style_4"/>
    <w:link w:val="Style_1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7_ch" w:type="character">
    <w:name w:val="toc 6"/>
    <w:link w:val="Style_17"/>
    <w:rPr>
      <w:rFonts w:ascii="XO Thames" w:hAnsi="XO Thames"/>
      <w:sz w:val="28"/>
    </w:rPr>
  </w:style>
  <w:style w:styleId="Style_18" w:type="paragraph">
    <w:name w:val="toc 7"/>
    <w:next w:val="Style_4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WW8Num6z0"/>
    <w:link w:val="Style_19_ch"/>
  </w:style>
  <w:style w:styleId="Style_19_ch" w:type="character">
    <w:name w:val="WW8Num6z0"/>
    <w:link w:val="Style_19"/>
  </w:style>
  <w:style w:styleId="Style_20" w:type="paragraph">
    <w:name w:val="WW8Num1z7"/>
    <w:link w:val="Style_20_ch"/>
  </w:style>
  <w:style w:styleId="Style_20_ch" w:type="character">
    <w:name w:val="WW8Num1z7"/>
    <w:link w:val="Style_20"/>
  </w:style>
  <w:style w:styleId="Style_21" w:type="paragraph">
    <w:name w:val="WW8Num1z6"/>
    <w:link w:val="Style_21_ch"/>
  </w:style>
  <w:style w:styleId="Style_21_ch" w:type="character">
    <w:name w:val="WW8Num1z6"/>
    <w:link w:val="Style_21"/>
  </w:style>
  <w:style w:styleId="Style_22" w:type="paragraph">
    <w:name w:val="WW8Num8z0"/>
    <w:link w:val="Style_22_ch"/>
    <w:rPr>
      <w:rFonts w:ascii="Symbol" w:hAnsi="Symbol"/>
    </w:rPr>
  </w:style>
  <w:style w:styleId="Style_22_ch" w:type="character">
    <w:name w:val="WW8Num8z0"/>
    <w:link w:val="Style_22"/>
    <w:rPr>
      <w:rFonts w:ascii="Symbol" w:hAnsi="Symbol"/>
    </w:rPr>
  </w:style>
  <w:style w:styleId="Style_23" w:type="paragraph">
    <w:name w:val="WW8Num3z2"/>
    <w:link w:val="Style_23_ch"/>
  </w:style>
  <w:style w:styleId="Style_23_ch" w:type="character">
    <w:name w:val="WW8Num3z2"/>
    <w:link w:val="Style_23"/>
  </w:style>
  <w:style w:styleId="Style_24" w:type="paragraph">
    <w:name w:val="WW8Num5z1"/>
    <w:link w:val="Style_24_ch"/>
  </w:style>
  <w:style w:styleId="Style_24_ch" w:type="character">
    <w:name w:val="WW8Num5z1"/>
    <w:link w:val="Style_24"/>
  </w:style>
  <w:style w:styleId="Style_25" w:type="paragraph">
    <w:name w:val="apple-converted-space"/>
    <w:basedOn w:val="Style_26"/>
    <w:link w:val="Style_25_ch"/>
  </w:style>
  <w:style w:styleId="Style_25_ch" w:type="character">
    <w:name w:val="apple-converted-space"/>
    <w:basedOn w:val="Style_26_ch"/>
    <w:link w:val="Style_25"/>
  </w:style>
  <w:style w:styleId="Style_27" w:type="paragraph">
    <w:name w:val="heading 3"/>
    <w:next w:val="Style_4"/>
    <w:link w:val="Style_2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link w:val="Style_27"/>
    <w:rPr>
      <w:rFonts w:ascii="XO Thames" w:hAnsi="XO Thames"/>
      <w:b w:val="1"/>
      <w:sz w:val="26"/>
    </w:rPr>
  </w:style>
  <w:style w:styleId="Style_28" w:type="paragraph">
    <w:name w:val="WW8Num9z1"/>
    <w:link w:val="Style_28_ch"/>
  </w:style>
  <w:style w:styleId="Style_28_ch" w:type="character">
    <w:name w:val="WW8Num9z1"/>
    <w:link w:val="Style_28"/>
  </w:style>
  <w:style w:styleId="Style_29" w:type="paragraph">
    <w:name w:val="WW8Num5z0"/>
    <w:link w:val="Style_29_ch"/>
  </w:style>
  <w:style w:styleId="Style_29_ch" w:type="character">
    <w:name w:val="WW8Num5z0"/>
    <w:link w:val="Style_29"/>
  </w:style>
  <w:style w:styleId="Style_30" w:type="paragraph">
    <w:name w:val="WW8Num3z4"/>
    <w:link w:val="Style_30_ch"/>
  </w:style>
  <w:style w:styleId="Style_30_ch" w:type="character">
    <w:name w:val="WW8Num3z4"/>
    <w:link w:val="Style_30"/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2" w:type="paragraph">
    <w:name w:val="WW8Num3z6"/>
    <w:link w:val="Style_32_ch"/>
  </w:style>
  <w:style w:styleId="Style_32_ch" w:type="character">
    <w:name w:val="WW8Num3z6"/>
    <w:link w:val="Style_32"/>
  </w:style>
  <w:style w:styleId="Style_33" w:type="paragraph">
    <w:name w:val="Body Text Indent"/>
    <w:basedOn w:val="Style_4"/>
    <w:link w:val="Style_33_ch"/>
    <w:pPr>
      <w:spacing w:after="120" w:before="0"/>
      <w:ind w:firstLine="0" w:left="283" w:right="0"/>
    </w:pPr>
    <w:rPr>
      <w:sz w:val="20"/>
    </w:rPr>
  </w:style>
  <w:style w:styleId="Style_33_ch" w:type="character">
    <w:name w:val="Body Text Indent"/>
    <w:basedOn w:val="Style_4_ch"/>
    <w:link w:val="Style_33"/>
    <w:rPr>
      <w:sz w:val="20"/>
    </w:rPr>
  </w:style>
  <w:style w:styleId="Style_34" w:type="paragraph">
    <w:name w:val="WW8Num7z7"/>
    <w:link w:val="Style_34_ch"/>
  </w:style>
  <w:style w:styleId="Style_34_ch" w:type="character">
    <w:name w:val="WW8Num7z7"/>
    <w:link w:val="Style_34"/>
  </w:style>
  <w:style w:styleId="Style_35" w:type="paragraph">
    <w:name w:val="WW8Num7z1"/>
    <w:link w:val="Style_35_ch"/>
  </w:style>
  <w:style w:styleId="Style_35_ch" w:type="character">
    <w:name w:val="WW8Num7z1"/>
    <w:link w:val="Style_35"/>
  </w:style>
  <w:style w:styleId="Style_36" w:type="paragraph">
    <w:name w:val="WW8Num7z3"/>
    <w:link w:val="Style_36_ch"/>
  </w:style>
  <w:style w:styleId="Style_36_ch" w:type="character">
    <w:name w:val="WW8Num7z3"/>
    <w:link w:val="Style_36"/>
  </w:style>
  <w:style w:styleId="Style_37" w:type="paragraph">
    <w:name w:val="WW8Num8z5"/>
    <w:link w:val="Style_37_ch"/>
  </w:style>
  <w:style w:styleId="Style_37_ch" w:type="character">
    <w:name w:val="WW8Num8z5"/>
    <w:link w:val="Style_37"/>
  </w:style>
  <w:style w:styleId="Style_38" w:type="paragraph">
    <w:name w:val="Основной текст с отступом Знак"/>
    <w:link w:val="Style_38_ch"/>
  </w:style>
  <w:style w:styleId="Style_38_ch" w:type="character">
    <w:name w:val="Основной текст с отступом Знак"/>
    <w:link w:val="Style_38"/>
  </w:style>
  <w:style w:styleId="Style_39" w:type="paragraph">
    <w:name w:val="WW8Num9z4"/>
    <w:link w:val="Style_39_ch"/>
  </w:style>
  <w:style w:styleId="Style_39_ch" w:type="character">
    <w:name w:val="WW8Num9z4"/>
    <w:link w:val="Style_39"/>
  </w:style>
  <w:style w:styleId="Style_40" w:type="paragraph">
    <w:name w:val="WW8Num8z4"/>
    <w:link w:val="Style_40_ch"/>
  </w:style>
  <w:style w:styleId="Style_40_ch" w:type="character">
    <w:name w:val="WW8Num8z4"/>
    <w:link w:val="Style_40"/>
  </w:style>
  <w:style w:styleId="Style_41" w:type="paragraph">
    <w:name w:val="WW8Num3z8"/>
    <w:link w:val="Style_41_ch"/>
  </w:style>
  <w:style w:styleId="Style_41_ch" w:type="character">
    <w:name w:val="WW8Num3z8"/>
    <w:link w:val="Style_41"/>
  </w:style>
  <w:style w:styleId="Style_42" w:type="paragraph">
    <w:name w:val="WW8Num3z7"/>
    <w:link w:val="Style_42_ch"/>
  </w:style>
  <w:style w:styleId="Style_42_ch" w:type="character">
    <w:name w:val="WW8Num3z7"/>
    <w:link w:val="Style_42"/>
  </w:style>
  <w:style w:styleId="Style_43" w:type="paragraph">
    <w:name w:val="WW8Num6z2"/>
    <w:link w:val="Style_43_ch"/>
  </w:style>
  <w:style w:styleId="Style_43_ch" w:type="character">
    <w:name w:val="WW8Num6z2"/>
    <w:link w:val="Style_43"/>
  </w:style>
  <w:style w:styleId="Style_44" w:type="paragraph">
    <w:name w:val="Заголовок"/>
    <w:basedOn w:val="Style_4"/>
    <w:next w:val="Style_11"/>
    <w:link w:val="Style_44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44_ch" w:type="character">
    <w:name w:val="Заголовок"/>
    <w:basedOn w:val="Style_4_ch"/>
    <w:link w:val="Style_44"/>
    <w:rPr>
      <w:rFonts w:ascii="Liberation Sans" w:hAnsi="Liberation Sans"/>
      <w:sz w:val="28"/>
    </w:rPr>
  </w:style>
  <w:style w:styleId="Style_45" w:type="paragraph">
    <w:name w:val="WW8Num6z5"/>
    <w:link w:val="Style_45_ch"/>
  </w:style>
  <w:style w:styleId="Style_45_ch" w:type="character">
    <w:name w:val="WW8Num6z5"/>
    <w:link w:val="Style_45"/>
  </w:style>
  <w:style w:styleId="Style_46" w:type="paragraph">
    <w:name w:val="Обычный (веб)"/>
    <w:basedOn w:val="Style_4"/>
    <w:link w:val="Style_46_ch"/>
    <w:pPr>
      <w:spacing w:after="280" w:before="280"/>
      <w:ind/>
    </w:pPr>
  </w:style>
  <w:style w:styleId="Style_46_ch" w:type="character">
    <w:name w:val="Обычный (веб)"/>
    <w:basedOn w:val="Style_4_ch"/>
    <w:link w:val="Style_46"/>
  </w:style>
  <w:style w:styleId="Style_47" w:type="paragraph">
    <w:name w:val="WW-Базовый"/>
    <w:link w:val="Style_47_ch"/>
    <w:pPr>
      <w:widowControl w:val="1"/>
      <w:tabs>
        <w:tab w:leader="none" w:pos="708" w:val="left"/>
      </w:tabs>
      <w:spacing w:after="200" w:before="0" w:line="276" w:lineRule="auto"/>
      <w:ind/>
    </w:pPr>
    <w:rPr>
      <w:rFonts w:ascii="Times New Roman" w:hAnsi="Times New Roman"/>
      <w:color w:val="000000"/>
      <w:sz w:val="24"/>
    </w:rPr>
  </w:style>
  <w:style w:styleId="Style_47_ch" w:type="character">
    <w:name w:val="WW-Базовый"/>
    <w:link w:val="Style_47"/>
    <w:rPr>
      <w:rFonts w:ascii="Times New Roman" w:hAnsi="Times New Roman"/>
      <w:color w:val="000000"/>
      <w:sz w:val="24"/>
    </w:rPr>
  </w:style>
  <w:style w:styleId="Style_48" w:type="paragraph">
    <w:name w:val="WW8Num5z2"/>
    <w:link w:val="Style_48_ch"/>
  </w:style>
  <w:style w:styleId="Style_48_ch" w:type="character">
    <w:name w:val="WW8Num5z2"/>
    <w:link w:val="Style_48"/>
  </w:style>
  <w:style w:styleId="Style_49" w:type="paragraph">
    <w:name w:val="WW8Num8z1"/>
    <w:link w:val="Style_49_ch"/>
  </w:style>
  <w:style w:styleId="Style_49_ch" w:type="character">
    <w:name w:val="WW8Num8z1"/>
    <w:link w:val="Style_49"/>
  </w:style>
  <w:style w:styleId="Style_50" w:type="paragraph">
    <w:name w:val="WW8Num6z7"/>
    <w:link w:val="Style_50_ch"/>
  </w:style>
  <w:style w:styleId="Style_50_ch" w:type="character">
    <w:name w:val="WW8Num6z7"/>
    <w:link w:val="Style_50"/>
  </w:style>
  <w:style w:styleId="Style_51" w:type="paragraph">
    <w:name w:val="toc 3"/>
    <w:next w:val="Style_4"/>
    <w:link w:val="Style_5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51_ch" w:type="character">
    <w:name w:val="toc 3"/>
    <w:link w:val="Style_51"/>
    <w:rPr>
      <w:rFonts w:ascii="XO Thames" w:hAnsi="XO Thames"/>
      <w:sz w:val="28"/>
    </w:rPr>
  </w:style>
  <w:style w:styleId="Style_52" w:type="paragraph">
    <w:name w:val="section2"/>
    <w:basedOn w:val="Style_4"/>
    <w:link w:val="Style_52_ch"/>
    <w:pPr>
      <w:spacing w:after="100" w:before="240"/>
      <w:ind w:firstLine="225" w:left="0" w:right="0"/>
    </w:pPr>
    <w:rPr>
      <w:rFonts w:ascii="Verdana" w:hAnsi="Verdana"/>
      <w:color w:val="000000"/>
      <w:sz w:val="16"/>
    </w:rPr>
  </w:style>
  <w:style w:styleId="Style_52_ch" w:type="character">
    <w:name w:val="section2"/>
    <w:basedOn w:val="Style_4_ch"/>
    <w:link w:val="Style_52"/>
    <w:rPr>
      <w:rFonts w:ascii="Verdana" w:hAnsi="Verdana"/>
      <w:color w:val="000000"/>
      <w:sz w:val="16"/>
    </w:rPr>
  </w:style>
  <w:style w:styleId="Style_53" w:type="paragraph">
    <w:name w:val="WW8Num6z3"/>
    <w:link w:val="Style_53_ch"/>
  </w:style>
  <w:style w:styleId="Style_53_ch" w:type="character">
    <w:name w:val="WW8Num6z3"/>
    <w:link w:val="Style_53"/>
  </w:style>
  <w:style w:styleId="Style_54" w:type="paragraph">
    <w:name w:val="WW8Num5z5"/>
    <w:link w:val="Style_54_ch"/>
  </w:style>
  <w:style w:styleId="Style_54_ch" w:type="character">
    <w:name w:val="WW8Num5z5"/>
    <w:link w:val="Style_54"/>
  </w:style>
  <w:style w:styleId="Style_55" w:type="paragraph">
    <w:name w:val="WW8Num5z4"/>
    <w:link w:val="Style_55_ch"/>
  </w:style>
  <w:style w:styleId="Style_55_ch" w:type="character">
    <w:name w:val="WW8Num5z4"/>
    <w:link w:val="Style_55"/>
  </w:style>
  <w:style w:styleId="Style_56" w:type="paragraph">
    <w:name w:val="WW8Num8z2"/>
    <w:link w:val="Style_56_ch"/>
  </w:style>
  <w:style w:styleId="Style_56_ch" w:type="character">
    <w:name w:val="WW8Num8z2"/>
    <w:link w:val="Style_56"/>
  </w:style>
  <w:style w:styleId="Style_57" w:type="paragraph">
    <w:name w:val="WW8Num9z2"/>
    <w:link w:val="Style_57_ch"/>
  </w:style>
  <w:style w:styleId="Style_57_ch" w:type="character">
    <w:name w:val="WW8Num9z2"/>
    <w:link w:val="Style_57"/>
  </w:style>
  <w:style w:styleId="Style_58" w:type="paragraph">
    <w:name w:val="WW8Num8z6"/>
    <w:link w:val="Style_58_ch"/>
  </w:style>
  <w:style w:styleId="Style_58_ch" w:type="character">
    <w:name w:val="WW8Num8z6"/>
    <w:link w:val="Style_58"/>
  </w:style>
  <w:style w:styleId="Style_59" w:type="paragraph">
    <w:name w:val="WW8Num7z2"/>
    <w:link w:val="Style_59_ch"/>
  </w:style>
  <w:style w:styleId="Style_59_ch" w:type="character">
    <w:name w:val="WW8Num7z2"/>
    <w:link w:val="Style_59"/>
  </w:style>
  <w:style w:styleId="Style_60" w:type="paragraph">
    <w:name w:val="WW8Num4z2"/>
    <w:link w:val="Style_60_ch"/>
  </w:style>
  <w:style w:styleId="Style_60_ch" w:type="character">
    <w:name w:val="WW8Num4z2"/>
    <w:link w:val="Style_60"/>
  </w:style>
  <w:style w:styleId="Style_61" w:type="paragraph">
    <w:name w:val="WW8Num4z5"/>
    <w:link w:val="Style_61_ch"/>
  </w:style>
  <w:style w:styleId="Style_61_ch" w:type="character">
    <w:name w:val="WW8Num4z5"/>
    <w:link w:val="Style_61"/>
  </w:style>
  <w:style w:styleId="Style_62" w:type="paragraph">
    <w:name w:val="WW8Num8z8"/>
    <w:link w:val="Style_62_ch"/>
  </w:style>
  <w:style w:styleId="Style_62_ch" w:type="character">
    <w:name w:val="WW8Num8z8"/>
    <w:link w:val="Style_62"/>
  </w:style>
  <w:style w:styleId="Style_63" w:type="paragraph">
    <w:name w:val="WW8Num1z3"/>
    <w:link w:val="Style_63_ch"/>
  </w:style>
  <w:style w:styleId="Style_63_ch" w:type="character">
    <w:name w:val="WW8Num1z3"/>
    <w:link w:val="Style_63"/>
  </w:style>
  <w:style w:styleId="Style_64" w:type="paragraph">
    <w:name w:val="heading 5"/>
    <w:next w:val="Style_4"/>
    <w:link w:val="Style_6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4_ch" w:type="character">
    <w:name w:val="heading 5"/>
    <w:link w:val="Style_64"/>
    <w:rPr>
      <w:rFonts w:ascii="XO Thames" w:hAnsi="XO Thames"/>
      <w:b w:val="1"/>
      <w:sz w:val="22"/>
    </w:rPr>
  </w:style>
  <w:style w:styleId="Style_65" w:type="paragraph">
    <w:name w:val="Текст"/>
    <w:basedOn w:val="Style_4"/>
    <w:link w:val="Style_65_ch"/>
    <w:rPr>
      <w:rFonts w:ascii="Courier New" w:hAnsi="Courier New"/>
      <w:sz w:val="20"/>
    </w:rPr>
  </w:style>
  <w:style w:styleId="Style_65_ch" w:type="character">
    <w:name w:val="Текст"/>
    <w:basedOn w:val="Style_4_ch"/>
    <w:link w:val="Style_65"/>
    <w:rPr>
      <w:rFonts w:ascii="Courier New" w:hAnsi="Courier New"/>
      <w:sz w:val="20"/>
    </w:rPr>
  </w:style>
  <w:style w:styleId="Style_66" w:type="paragraph">
    <w:name w:val="WW8Num5z6"/>
    <w:link w:val="Style_66_ch"/>
  </w:style>
  <w:style w:styleId="Style_66_ch" w:type="character">
    <w:name w:val="WW8Num5z6"/>
    <w:link w:val="Style_66"/>
  </w:style>
  <w:style w:styleId="Style_67" w:type="paragraph">
    <w:name w:val="heading 1"/>
    <w:next w:val="Style_4"/>
    <w:link w:val="Style_6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67_ch" w:type="character">
    <w:name w:val="heading 1"/>
    <w:link w:val="Style_67"/>
    <w:rPr>
      <w:rFonts w:ascii="XO Thames" w:hAnsi="XO Thames"/>
      <w:b w:val="1"/>
      <w:sz w:val="32"/>
    </w:rPr>
  </w:style>
  <w:style w:styleId="Style_68" w:type="paragraph">
    <w:name w:val="WW8Num3z0"/>
    <w:link w:val="Style_68_ch"/>
  </w:style>
  <w:style w:styleId="Style_68_ch" w:type="character">
    <w:name w:val="WW8Num3z0"/>
    <w:link w:val="Style_68"/>
  </w:style>
  <w:style w:styleId="Style_69" w:type="paragraph">
    <w:name w:val="WW8Num7z4"/>
    <w:link w:val="Style_69_ch"/>
  </w:style>
  <w:style w:styleId="Style_69_ch" w:type="character">
    <w:name w:val="WW8Num7z4"/>
    <w:link w:val="Style_69"/>
  </w:style>
  <w:style w:styleId="Style_70" w:type="paragraph">
    <w:name w:val="WW8Num9z8"/>
    <w:link w:val="Style_70_ch"/>
  </w:style>
  <w:style w:styleId="Style_70_ch" w:type="character">
    <w:name w:val="WW8Num9z8"/>
    <w:link w:val="Style_70"/>
  </w:style>
  <w:style w:styleId="Style_3" w:type="paragraph">
    <w:name w:val="Hyperlink"/>
    <w:link w:val="Style_3_ch"/>
    <w:rPr>
      <w:color w:val="0000FF"/>
      <w:u w:val="single"/>
    </w:rPr>
  </w:style>
  <w:style w:styleId="Style_3_ch" w:type="character">
    <w:name w:val="Hyperlink"/>
    <w:link w:val="Style_3"/>
    <w:rPr>
      <w:color w:val="0000FF"/>
      <w:u w:val="single"/>
    </w:rPr>
  </w:style>
  <w:style w:styleId="Style_71" w:type="paragraph">
    <w:name w:val="Footnote"/>
    <w:link w:val="Style_71_ch"/>
    <w:pPr>
      <w:ind w:firstLine="851" w:left="0"/>
      <w:jc w:val="both"/>
    </w:pPr>
    <w:rPr>
      <w:rFonts w:ascii="XO Thames" w:hAnsi="XO Thames"/>
      <w:sz w:val="22"/>
    </w:rPr>
  </w:style>
  <w:style w:styleId="Style_71_ch" w:type="character">
    <w:name w:val="Footnote"/>
    <w:link w:val="Style_71"/>
    <w:rPr>
      <w:rFonts w:ascii="XO Thames" w:hAnsi="XO Thames"/>
      <w:sz w:val="22"/>
    </w:rPr>
  </w:style>
  <w:style w:styleId="Style_72" w:type="paragraph">
    <w:name w:val="toc 1"/>
    <w:next w:val="Style_4"/>
    <w:link w:val="Style_7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72_ch" w:type="character">
    <w:name w:val="toc 1"/>
    <w:link w:val="Style_72"/>
    <w:rPr>
      <w:rFonts w:ascii="XO Thames" w:hAnsi="XO Thames"/>
      <w:b w:val="1"/>
      <w:sz w:val="28"/>
    </w:rPr>
  </w:style>
  <w:style w:styleId="Style_73" w:type="paragraph">
    <w:name w:val="Текст Знак"/>
    <w:link w:val="Style_73_ch"/>
    <w:rPr>
      <w:rFonts w:ascii="Courier New" w:hAnsi="Courier New"/>
    </w:rPr>
  </w:style>
  <w:style w:styleId="Style_73_ch" w:type="character">
    <w:name w:val="Текст Знак"/>
    <w:link w:val="Style_73"/>
    <w:rPr>
      <w:rFonts w:ascii="Courier New" w:hAnsi="Courier New"/>
    </w:rPr>
  </w:style>
  <w:style w:styleId="Style_74" w:type="paragraph">
    <w:name w:val="WW8Num6z4"/>
    <w:link w:val="Style_74_ch"/>
  </w:style>
  <w:style w:styleId="Style_74_ch" w:type="character">
    <w:name w:val="WW8Num6z4"/>
    <w:link w:val="Style_74"/>
  </w:style>
  <w:style w:styleId="Style_26" w:type="paragraph">
    <w:name w:val="Основной шрифт абзаца"/>
    <w:link w:val="Style_26_ch"/>
  </w:style>
  <w:style w:styleId="Style_26_ch" w:type="character">
    <w:name w:val="Основной шрифт абзаца"/>
    <w:link w:val="Style_26"/>
  </w:style>
  <w:style w:styleId="Style_75" w:type="paragraph">
    <w:name w:val="Текст выноски Знак"/>
    <w:link w:val="Style_75_ch"/>
    <w:rPr>
      <w:rFonts w:ascii="Tahoma" w:hAnsi="Tahoma"/>
      <w:sz w:val="16"/>
    </w:rPr>
  </w:style>
  <w:style w:styleId="Style_75_ch" w:type="character">
    <w:name w:val="Текст выноски Знак"/>
    <w:link w:val="Style_75"/>
    <w:rPr>
      <w:rFonts w:ascii="Tahoma" w:hAnsi="Tahoma"/>
      <w:sz w:val="16"/>
    </w:rPr>
  </w:style>
  <w:style w:styleId="Style_76" w:type="paragraph">
    <w:name w:val="Header and Footer"/>
    <w:link w:val="Style_76_ch"/>
    <w:pPr>
      <w:spacing w:line="240" w:lineRule="auto"/>
      <w:ind/>
      <w:jc w:val="both"/>
    </w:pPr>
    <w:rPr>
      <w:rFonts w:ascii="XO Thames" w:hAnsi="XO Thames"/>
      <w:sz w:val="20"/>
    </w:rPr>
  </w:style>
  <w:style w:styleId="Style_76_ch" w:type="character">
    <w:name w:val="Header and Footer"/>
    <w:link w:val="Style_76"/>
    <w:rPr>
      <w:rFonts w:ascii="XO Thames" w:hAnsi="XO Thames"/>
      <w:sz w:val="20"/>
    </w:rPr>
  </w:style>
  <w:style w:styleId="Style_77" w:type="paragraph">
    <w:name w:val="WW8Num9z7"/>
    <w:link w:val="Style_77_ch"/>
  </w:style>
  <w:style w:styleId="Style_77_ch" w:type="character">
    <w:name w:val="WW8Num9z7"/>
    <w:link w:val="Style_77"/>
  </w:style>
  <w:style w:styleId="Style_78" w:type="paragraph">
    <w:name w:val="WW8Num4z8"/>
    <w:link w:val="Style_78_ch"/>
  </w:style>
  <w:style w:styleId="Style_78_ch" w:type="character">
    <w:name w:val="WW8Num4z8"/>
    <w:link w:val="Style_78"/>
  </w:style>
  <w:style w:styleId="Style_79" w:type="paragraph">
    <w:name w:val="WW8Num7z0"/>
    <w:link w:val="Style_79_ch"/>
  </w:style>
  <w:style w:styleId="Style_79_ch" w:type="character">
    <w:name w:val="WW8Num7z0"/>
    <w:link w:val="Style_79"/>
  </w:style>
  <w:style w:styleId="Style_80" w:type="paragraph">
    <w:name w:val="WW8Num5z8"/>
    <w:link w:val="Style_80_ch"/>
  </w:style>
  <w:style w:styleId="Style_80_ch" w:type="character">
    <w:name w:val="WW8Num5z8"/>
    <w:link w:val="Style_80"/>
  </w:style>
  <w:style w:styleId="Style_81" w:type="paragraph">
    <w:name w:val="toc 9"/>
    <w:next w:val="Style_4"/>
    <w:link w:val="Style_8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81_ch" w:type="character">
    <w:name w:val="toc 9"/>
    <w:link w:val="Style_81"/>
    <w:rPr>
      <w:rFonts w:ascii="XO Thames" w:hAnsi="XO Thames"/>
      <w:sz w:val="28"/>
    </w:rPr>
  </w:style>
  <w:style w:styleId="Style_82" w:type="paragraph">
    <w:name w:val="WW8Num1z2"/>
    <w:link w:val="Style_82_ch"/>
  </w:style>
  <w:style w:styleId="Style_82_ch" w:type="character">
    <w:name w:val="WW8Num1z2"/>
    <w:link w:val="Style_82"/>
  </w:style>
  <w:style w:styleId="Style_83" w:type="paragraph">
    <w:name w:val="WW8Num7z6"/>
    <w:link w:val="Style_83_ch"/>
  </w:style>
  <w:style w:styleId="Style_83_ch" w:type="character">
    <w:name w:val="WW8Num7z6"/>
    <w:link w:val="Style_83"/>
  </w:style>
  <w:style w:styleId="Style_84" w:type="paragraph">
    <w:name w:val="Текст выноски"/>
    <w:basedOn w:val="Style_4"/>
    <w:link w:val="Style_84_ch"/>
    <w:rPr>
      <w:rFonts w:ascii="Tahoma" w:hAnsi="Tahoma"/>
      <w:sz w:val="16"/>
    </w:rPr>
  </w:style>
  <w:style w:styleId="Style_84_ch" w:type="character">
    <w:name w:val="Текст выноски"/>
    <w:basedOn w:val="Style_4_ch"/>
    <w:link w:val="Style_84"/>
    <w:rPr>
      <w:rFonts w:ascii="Tahoma" w:hAnsi="Tahoma"/>
      <w:sz w:val="16"/>
    </w:rPr>
  </w:style>
  <w:style w:styleId="Style_85" w:type="paragraph">
    <w:name w:val="caption"/>
    <w:basedOn w:val="Style_4"/>
    <w:link w:val="Style_85_ch"/>
    <w:pPr>
      <w:spacing w:after="120" w:before="120"/>
      <w:ind/>
    </w:pPr>
    <w:rPr>
      <w:i w:val="1"/>
      <w:sz w:val="24"/>
    </w:rPr>
  </w:style>
  <w:style w:styleId="Style_85_ch" w:type="character">
    <w:name w:val="caption"/>
    <w:basedOn w:val="Style_4_ch"/>
    <w:link w:val="Style_85"/>
    <w:rPr>
      <w:i w:val="1"/>
      <w:sz w:val="24"/>
    </w:rPr>
  </w:style>
  <w:style w:styleId="Style_86" w:type="paragraph">
    <w:name w:val="toc 8"/>
    <w:next w:val="Style_4"/>
    <w:link w:val="Style_8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86_ch" w:type="character">
    <w:name w:val="toc 8"/>
    <w:link w:val="Style_86"/>
    <w:rPr>
      <w:rFonts w:ascii="XO Thames" w:hAnsi="XO Thames"/>
      <w:sz w:val="28"/>
    </w:rPr>
  </w:style>
  <w:style w:styleId="Style_87" w:type="paragraph">
    <w:name w:val="msonormalcxspmiddle"/>
    <w:basedOn w:val="Style_4"/>
    <w:link w:val="Style_87_ch"/>
    <w:pPr>
      <w:spacing w:after="280" w:before="280"/>
      <w:ind/>
    </w:pPr>
  </w:style>
  <w:style w:styleId="Style_87_ch" w:type="character">
    <w:name w:val="msonormalcxspmiddle"/>
    <w:basedOn w:val="Style_4_ch"/>
    <w:link w:val="Style_87"/>
  </w:style>
  <w:style w:styleId="Style_88" w:type="paragraph">
    <w:name w:val="WW8Num9z3"/>
    <w:link w:val="Style_88_ch"/>
  </w:style>
  <w:style w:styleId="Style_88_ch" w:type="character">
    <w:name w:val="WW8Num9z3"/>
    <w:link w:val="Style_88"/>
  </w:style>
  <w:style w:styleId="Style_89" w:type="paragraph">
    <w:name w:val="No Spacing"/>
    <w:link w:val="Style_89_ch"/>
    <w:pPr>
      <w:widowControl w:val="1"/>
      <w:ind w:firstLine="708" w:left="0" w:right="0"/>
      <w:jc w:val="both"/>
    </w:pPr>
    <w:rPr>
      <w:rFonts w:ascii="Times New Roman" w:hAnsi="Times New Roman"/>
      <w:color w:val="000000"/>
      <w:sz w:val="28"/>
    </w:rPr>
  </w:style>
  <w:style w:styleId="Style_89_ch" w:type="character">
    <w:name w:val="No Spacing"/>
    <w:link w:val="Style_89"/>
    <w:rPr>
      <w:rFonts w:ascii="Times New Roman" w:hAnsi="Times New Roman"/>
      <w:color w:val="000000"/>
      <w:sz w:val="28"/>
    </w:rPr>
  </w:style>
  <w:style w:styleId="Style_90" w:type="paragraph">
    <w:name w:val="WW8Num4z3"/>
    <w:link w:val="Style_90_ch"/>
  </w:style>
  <w:style w:styleId="Style_90_ch" w:type="character">
    <w:name w:val="WW8Num4z3"/>
    <w:link w:val="Style_90"/>
  </w:style>
  <w:style w:styleId="Style_91" w:type="paragraph">
    <w:name w:val="WW8Num9z5"/>
    <w:link w:val="Style_91_ch"/>
  </w:style>
  <w:style w:styleId="Style_91_ch" w:type="character">
    <w:name w:val="WW8Num9z5"/>
    <w:link w:val="Style_91"/>
  </w:style>
  <w:style w:styleId="Style_11" w:type="paragraph">
    <w:name w:val="Body Text"/>
    <w:basedOn w:val="Style_4"/>
    <w:link w:val="Style_11_ch"/>
    <w:pPr>
      <w:spacing w:after="140" w:before="0" w:line="276" w:lineRule="auto"/>
      <w:ind/>
    </w:pPr>
  </w:style>
  <w:style w:styleId="Style_11_ch" w:type="character">
    <w:name w:val="Body Text"/>
    <w:basedOn w:val="Style_4_ch"/>
    <w:link w:val="Style_11"/>
  </w:style>
  <w:style w:styleId="Style_92" w:type="paragraph">
    <w:name w:val="WW8Num3z3"/>
    <w:link w:val="Style_92_ch"/>
  </w:style>
  <w:style w:styleId="Style_92_ch" w:type="character">
    <w:name w:val="WW8Num3z3"/>
    <w:link w:val="Style_92"/>
  </w:style>
  <w:style w:styleId="Style_2" w:type="paragraph">
    <w:name w:val="Default"/>
    <w:link w:val="Style_2_ch"/>
    <w:pPr>
      <w:widowControl w:val="1"/>
      <w:ind/>
    </w:pPr>
    <w:rPr>
      <w:rFonts w:ascii="Times New Roman" w:hAnsi="Times New Roman"/>
      <w:color w:val="000000"/>
      <w:sz w:val="24"/>
    </w:rPr>
  </w:style>
  <w:style w:styleId="Style_2_ch" w:type="character">
    <w:name w:val="Default"/>
    <w:link w:val="Style_2"/>
    <w:rPr>
      <w:rFonts w:ascii="Times New Roman" w:hAnsi="Times New Roman"/>
      <w:color w:val="000000"/>
      <w:sz w:val="24"/>
    </w:rPr>
  </w:style>
  <w:style w:styleId="Style_93" w:type="paragraph">
    <w:name w:val="WW8Num4z0"/>
    <w:link w:val="Style_93_ch"/>
  </w:style>
  <w:style w:styleId="Style_93_ch" w:type="character">
    <w:name w:val="WW8Num4z0"/>
    <w:link w:val="Style_93"/>
  </w:style>
  <w:style w:styleId="Style_94" w:type="paragraph">
    <w:name w:val="toc 5"/>
    <w:next w:val="Style_4"/>
    <w:link w:val="Style_9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94_ch" w:type="character">
    <w:name w:val="toc 5"/>
    <w:link w:val="Style_94"/>
    <w:rPr>
      <w:rFonts w:ascii="XO Thames" w:hAnsi="XO Thames"/>
      <w:sz w:val="28"/>
    </w:rPr>
  </w:style>
  <w:style w:styleId="Style_95" w:type="paragraph">
    <w:name w:val="WW8Num1z5"/>
    <w:link w:val="Style_95_ch"/>
  </w:style>
  <w:style w:styleId="Style_95_ch" w:type="character">
    <w:name w:val="WW8Num1z5"/>
    <w:link w:val="Style_95"/>
  </w:style>
  <w:style w:styleId="Style_96" w:type="paragraph">
    <w:name w:val="WW8Num4z7"/>
    <w:link w:val="Style_96_ch"/>
  </w:style>
  <w:style w:styleId="Style_96_ch" w:type="character">
    <w:name w:val="WW8Num4z7"/>
    <w:link w:val="Style_96"/>
  </w:style>
  <w:style w:styleId="Style_97" w:type="paragraph">
    <w:name w:val="WW8Num8z7"/>
    <w:link w:val="Style_97_ch"/>
  </w:style>
  <w:style w:styleId="Style_97_ch" w:type="character">
    <w:name w:val="WW8Num8z7"/>
    <w:link w:val="Style_97"/>
  </w:style>
  <w:style w:styleId="Style_98" w:type="paragraph">
    <w:name w:val="Содержимое врезки"/>
    <w:basedOn w:val="Style_4"/>
    <w:link w:val="Style_98_ch"/>
  </w:style>
  <w:style w:styleId="Style_98_ch" w:type="character">
    <w:name w:val="Содержимое врезки"/>
    <w:basedOn w:val="Style_4_ch"/>
    <w:link w:val="Style_98"/>
  </w:style>
  <w:style w:styleId="Style_99" w:type="paragraph">
    <w:name w:val="WW8Num4z1"/>
    <w:link w:val="Style_99_ch"/>
  </w:style>
  <w:style w:styleId="Style_99_ch" w:type="character">
    <w:name w:val="WW8Num4z1"/>
    <w:link w:val="Style_99"/>
  </w:style>
  <w:style w:styleId="Style_100" w:type="paragraph">
    <w:name w:val="Subtitle"/>
    <w:next w:val="Style_4"/>
    <w:link w:val="Style_10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00_ch" w:type="character">
    <w:name w:val="Subtitle"/>
    <w:link w:val="Style_100"/>
    <w:rPr>
      <w:rFonts w:ascii="XO Thames" w:hAnsi="XO Thames"/>
      <w:i w:val="1"/>
      <w:sz w:val="24"/>
    </w:rPr>
  </w:style>
  <w:style w:styleId="Style_101" w:type="paragraph">
    <w:name w:val="WW8Num5z3"/>
    <w:link w:val="Style_101_ch"/>
  </w:style>
  <w:style w:styleId="Style_101_ch" w:type="character">
    <w:name w:val="WW8Num5z3"/>
    <w:link w:val="Style_101"/>
  </w:style>
  <w:style w:styleId="Style_102" w:type="paragraph">
    <w:name w:val="WW8Num1z0"/>
    <w:link w:val="Style_102_ch"/>
  </w:style>
  <w:style w:styleId="Style_102_ch" w:type="character">
    <w:name w:val="WW8Num1z0"/>
    <w:link w:val="Style_102"/>
  </w:style>
  <w:style w:styleId="Style_103" w:type="paragraph">
    <w:name w:val="WW8Num1z4"/>
    <w:link w:val="Style_103_ch"/>
  </w:style>
  <w:style w:styleId="Style_103_ch" w:type="character">
    <w:name w:val="WW8Num1z4"/>
    <w:link w:val="Style_103"/>
  </w:style>
  <w:style w:styleId="Style_104" w:type="paragraph">
    <w:name w:val="WW8Num8z3"/>
    <w:link w:val="Style_104_ch"/>
  </w:style>
  <w:style w:styleId="Style_104_ch" w:type="character">
    <w:name w:val="WW8Num8z3"/>
    <w:link w:val="Style_104"/>
  </w:style>
  <w:style w:styleId="Style_105" w:type="paragraph">
    <w:name w:val="WW8Num2z0"/>
    <w:link w:val="Style_105_ch"/>
  </w:style>
  <w:style w:styleId="Style_105_ch" w:type="character">
    <w:name w:val="WW8Num2z0"/>
    <w:link w:val="Style_105"/>
  </w:style>
  <w:style w:styleId="Style_106" w:type="paragraph">
    <w:name w:val="ConsPlusNormal"/>
    <w:link w:val="Style_106_ch"/>
    <w:pPr>
      <w:widowControl w:val="0"/>
      <w:ind/>
    </w:pPr>
    <w:rPr>
      <w:rFonts w:ascii="Calibri" w:hAnsi="Calibri"/>
      <w:color w:val="000000"/>
      <w:sz w:val="22"/>
    </w:rPr>
  </w:style>
  <w:style w:styleId="Style_106_ch" w:type="character">
    <w:name w:val="ConsPlusNormal"/>
    <w:link w:val="Style_106"/>
    <w:rPr>
      <w:rFonts w:ascii="Calibri" w:hAnsi="Calibri"/>
      <w:color w:val="000000"/>
      <w:sz w:val="22"/>
    </w:rPr>
  </w:style>
  <w:style w:styleId="Style_107" w:type="paragraph">
    <w:name w:val="Title"/>
    <w:next w:val="Style_4"/>
    <w:link w:val="Style_10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07_ch" w:type="character">
    <w:name w:val="Title"/>
    <w:link w:val="Style_107"/>
    <w:rPr>
      <w:rFonts w:ascii="XO Thames" w:hAnsi="XO Thames"/>
      <w:b w:val="1"/>
      <w:caps w:val="1"/>
      <w:sz w:val="40"/>
    </w:rPr>
  </w:style>
  <w:style w:styleId="Style_108" w:type="paragraph">
    <w:name w:val="heading 4"/>
    <w:next w:val="Style_4"/>
    <w:link w:val="Style_10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08_ch" w:type="character">
    <w:name w:val="heading 4"/>
    <w:link w:val="Style_108"/>
    <w:rPr>
      <w:rFonts w:ascii="XO Thames" w:hAnsi="XO Thames"/>
      <w:b w:val="1"/>
      <w:sz w:val="24"/>
    </w:rPr>
  </w:style>
  <w:style w:styleId="Style_109" w:type="paragraph">
    <w:name w:val="WW8Num4z4"/>
    <w:link w:val="Style_109_ch"/>
  </w:style>
  <w:style w:styleId="Style_109_ch" w:type="character">
    <w:name w:val="WW8Num4z4"/>
    <w:link w:val="Style_109"/>
  </w:style>
  <w:style w:styleId="Style_110" w:type="paragraph">
    <w:name w:val=" Знак Знак Знак Знак Знак Знак"/>
    <w:basedOn w:val="Style_4"/>
    <w:link w:val="Style_110_ch"/>
    <w:pPr>
      <w:spacing w:after="280" w:before="280"/>
      <w:ind/>
    </w:pPr>
    <w:rPr>
      <w:rFonts w:ascii="Tahoma" w:hAnsi="Tahoma"/>
      <w:sz w:val="20"/>
    </w:rPr>
  </w:style>
  <w:style w:styleId="Style_110_ch" w:type="character">
    <w:name w:val=" Знак Знак Знак Знак Знак Знак"/>
    <w:basedOn w:val="Style_4_ch"/>
    <w:link w:val="Style_110"/>
    <w:rPr>
      <w:rFonts w:ascii="Tahoma" w:hAnsi="Tahoma"/>
      <w:sz w:val="20"/>
    </w:rPr>
  </w:style>
  <w:style w:styleId="Style_111" w:type="paragraph">
    <w:name w:val="WW8Num4z6"/>
    <w:link w:val="Style_111_ch"/>
  </w:style>
  <w:style w:styleId="Style_111_ch" w:type="character">
    <w:name w:val="WW8Num4z6"/>
    <w:link w:val="Style_111"/>
  </w:style>
  <w:style w:styleId="Style_112" w:type="paragraph">
    <w:name w:val="WW8Num6z6"/>
    <w:link w:val="Style_112_ch"/>
  </w:style>
  <w:style w:styleId="Style_112_ch" w:type="character">
    <w:name w:val="WW8Num6z6"/>
    <w:link w:val="Style_112"/>
  </w:style>
  <w:style w:styleId="Style_113" w:type="paragraph">
    <w:name w:val="page number"/>
    <w:basedOn w:val="Style_26"/>
    <w:link w:val="Style_113_ch"/>
  </w:style>
  <w:style w:styleId="Style_113_ch" w:type="character">
    <w:name w:val="page number"/>
    <w:basedOn w:val="Style_26_ch"/>
    <w:link w:val="Style_113"/>
  </w:style>
  <w:style w:styleId="Style_114" w:type="paragraph">
    <w:name w:val="WW8Num9z6"/>
    <w:link w:val="Style_114_ch"/>
  </w:style>
  <w:style w:styleId="Style_114_ch" w:type="character">
    <w:name w:val="WW8Num9z6"/>
    <w:link w:val="Style_114"/>
  </w:style>
  <w:style w:styleId="Style_115" w:type="paragraph">
    <w:name w:val="heading 2"/>
    <w:basedOn w:val="Style_44"/>
    <w:next w:val="Style_11"/>
    <w:link w:val="Style_115_ch"/>
    <w:uiPriority w:val="9"/>
    <w:qFormat/>
    <w:pPr>
      <w:numPr>
        <w:ilvl w:val="1"/>
        <w:numId w:val="1"/>
      </w:numPr>
      <w:spacing w:after="120" w:before="200"/>
      <w:ind/>
      <w:outlineLvl w:val="1"/>
    </w:pPr>
    <w:rPr>
      <w:b w:val="1"/>
      <w:sz w:val="32"/>
    </w:rPr>
  </w:style>
  <w:style w:styleId="Style_115_ch" w:type="character">
    <w:name w:val="heading 2"/>
    <w:basedOn w:val="Style_44_ch"/>
    <w:link w:val="Style_115"/>
    <w:rPr>
      <w:b w:val="1"/>
      <w:sz w:val="32"/>
    </w:rPr>
  </w:style>
  <w:style w:styleId="Style_116" w:type="paragraph">
    <w:name w:val="WW8Num1z1"/>
    <w:link w:val="Style_116_ch"/>
  </w:style>
  <w:style w:styleId="Style_116_ch" w:type="character">
    <w:name w:val="WW8Num1z1"/>
    <w:link w:val="Style_116"/>
  </w:style>
  <w:style w:styleId="Style_117" w:type="paragraph">
    <w:name w:val="WW8Num9z0"/>
    <w:link w:val="Style_117_ch"/>
  </w:style>
  <w:style w:styleId="Style_117_ch" w:type="character">
    <w:name w:val="WW8Num9z0"/>
    <w:link w:val="Style_117"/>
  </w:style>
  <w:style w:styleId="Style_1" w:type="paragraph">
    <w:name w:val="foot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4_ch"/>
    <w:link w:val="Style_1"/>
  </w:style>
  <w:style w:styleId="Style_118" w:type="paragraph">
    <w:name w:val="WW8Num3z5"/>
    <w:link w:val="Style_118_ch"/>
  </w:style>
  <w:style w:styleId="Style_118_ch" w:type="character">
    <w:name w:val="WW8Num3z5"/>
    <w:link w:val="Style_118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8" Target="theme/theme1.xml" Type="http://schemas.openxmlformats.org/officeDocument/2006/relationships/theme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2023-02-28T11:25:34Z</dcterms:modified>
</cp:coreProperties>
</file>