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53" w:rsidRDefault="00E65B53" w:rsidP="00FC0310">
      <w:pPr>
        <w:suppressAutoHyphens/>
        <w:ind w:firstLine="851"/>
        <w:jc w:val="center"/>
      </w:pPr>
    </w:p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Pr="002D01ED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0B301D" w:rsidRDefault="00011563" w:rsidP="00FC0310">
      <w:pPr>
        <w:ind w:right="4677"/>
        <w:contextualSpacing/>
        <w:jc w:val="both"/>
        <w:rPr>
          <w:b/>
          <w:sz w:val="28"/>
          <w:szCs w:val="28"/>
          <w:lang w:eastAsia="ar-SA"/>
        </w:rPr>
      </w:pPr>
      <w:r w:rsidRPr="00011563">
        <w:rPr>
          <w:b/>
          <w:sz w:val="28"/>
          <w:szCs w:val="28"/>
          <w:lang w:eastAsia="ar-SA"/>
        </w:rPr>
        <w:t>О внесении изменения в решение Донецкой городской Думы от 07.11.2011 № 102 «Об установлении земельного налога на территории муниципального образования «Город Донецк»</w:t>
      </w:r>
    </w:p>
    <w:p w:rsidR="00011563" w:rsidRPr="006E4D20" w:rsidRDefault="00011563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8E1781">
        <w:rPr>
          <w:rFonts w:eastAsia="Calibri"/>
          <w:b/>
          <w:sz w:val="28"/>
          <w:lang w:eastAsia="ar-SA"/>
        </w:rPr>
        <w:t xml:space="preserve">18 </w:t>
      </w:r>
      <w:r w:rsidR="00011563">
        <w:rPr>
          <w:rFonts w:eastAsia="Calibri"/>
          <w:b/>
          <w:sz w:val="28"/>
          <w:lang w:eastAsia="ar-SA"/>
        </w:rPr>
        <w:t>ок</w:t>
      </w:r>
      <w:r w:rsidR="008E1781">
        <w:rPr>
          <w:rFonts w:eastAsia="Calibri"/>
          <w:b/>
          <w:sz w:val="28"/>
          <w:lang w:eastAsia="ar-SA"/>
        </w:rPr>
        <w:t>тября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1563" w:rsidRPr="00011563" w:rsidRDefault="00011563" w:rsidP="00011563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011563">
        <w:rPr>
          <w:sz w:val="28"/>
          <w:szCs w:val="28"/>
        </w:rPr>
        <w:t xml:space="preserve">Руководствуясь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 соответствии с частью 10 статьи 35 Федерального закона от 03.10.2003 №131-ФЗ «Об общих принципах организации местного самоуправления в Российской Федерации», статьей 25 Устава муниципального образования «Город Донецк» Донецкая городская Дума </w:t>
      </w:r>
      <w:r w:rsidRPr="00011563">
        <w:rPr>
          <w:b/>
          <w:sz w:val="28"/>
          <w:szCs w:val="28"/>
        </w:rPr>
        <w:t>РЕШИЛА:</w:t>
      </w:r>
    </w:p>
    <w:p w:rsidR="00011563" w:rsidRPr="00011563" w:rsidRDefault="00011563" w:rsidP="00011563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1563">
        <w:rPr>
          <w:rFonts w:eastAsia="Calibri"/>
          <w:sz w:val="28"/>
          <w:szCs w:val="28"/>
          <w:lang w:eastAsia="en-US"/>
        </w:rPr>
        <w:t>1. Внести в приложение к решению Донецкой городской Думы от 07.11.2011 № 102 «Об установлении земельного налога на территории муниципального образования «Город Донецк» изменение, подпункты «б» и «в» пункта 1 части 1 статьи 2 изложить в следующей редакции:</w:t>
      </w:r>
    </w:p>
    <w:p w:rsidR="00011563" w:rsidRPr="00011563" w:rsidRDefault="00011563" w:rsidP="0001156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011563">
        <w:rPr>
          <w:rFonts w:eastAsia="Calibri"/>
          <w:sz w:val="28"/>
          <w:szCs w:val="28"/>
          <w:lang w:eastAsia="en-US"/>
        </w:rPr>
        <w:t xml:space="preserve"> "б) </w:t>
      </w:r>
      <w:r w:rsidRPr="00011563">
        <w:rPr>
          <w:rFonts w:eastAsia="Calibri"/>
          <w:color w:val="000000"/>
          <w:sz w:val="28"/>
          <w:szCs w:val="28"/>
        </w:rPr>
        <w:t>занятых жилищным фондом и (или) объектами инженерной инфраструктуры жилищно-коммунального комплекса (за исключением части</w:t>
      </w:r>
      <w:r w:rsidRPr="00011563">
        <w:rPr>
          <w:rFonts w:eastAsia="Calibri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011563" w:rsidRPr="00011563" w:rsidRDefault="00011563" w:rsidP="0001156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11563">
        <w:rPr>
          <w:rFonts w:eastAsia="Calibri"/>
          <w:sz w:val="28"/>
          <w:szCs w:val="28"/>
        </w:rPr>
        <w:t xml:space="preserve">  в) не </w:t>
      </w:r>
      <w:r w:rsidRPr="00011563">
        <w:rPr>
          <w:rFonts w:eastAsia="Calibri"/>
          <w:color w:val="000000"/>
          <w:sz w:val="28"/>
          <w:szCs w:val="28"/>
        </w:rPr>
        <w:t>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</w:t>
      </w:r>
      <w:r w:rsidRPr="00011563">
        <w:rPr>
          <w:rFonts w:eastAsia="Calibri"/>
          <w:sz w:val="28"/>
          <w:szCs w:val="28"/>
        </w:rPr>
        <w:t xml:space="preserve"> для собственных нужд и о внесении изменений в отдельные законодательные акты Российской </w:t>
      </w:r>
      <w:r w:rsidRPr="00011563">
        <w:rPr>
          <w:rFonts w:eastAsia="Calibri"/>
          <w:sz w:val="28"/>
          <w:szCs w:val="28"/>
        </w:rPr>
        <w:lastRenderedPageBreak/>
        <w:t>Федерации", за исключением указанных в настоящем абзаце земельных участков, кадастровая стоимость каждого из которых превышает 300 миллионов рублей;".</w:t>
      </w:r>
    </w:p>
    <w:p w:rsidR="00011563" w:rsidRPr="00011563" w:rsidRDefault="00011563" w:rsidP="00011563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1563">
        <w:rPr>
          <w:rFonts w:eastAsia="Calibri"/>
          <w:sz w:val="28"/>
          <w:szCs w:val="28"/>
          <w:lang w:eastAsia="en-US"/>
        </w:rPr>
        <w:t>2.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011563" w:rsidRPr="00011563" w:rsidRDefault="00011563" w:rsidP="00011563">
      <w:pPr>
        <w:suppressAutoHyphens/>
        <w:ind w:firstLine="851"/>
        <w:jc w:val="both"/>
        <w:rPr>
          <w:sz w:val="28"/>
          <w:szCs w:val="28"/>
          <w:lang w:eastAsia="ar-SA"/>
        </w:rPr>
      </w:pPr>
      <w:r w:rsidRPr="00011563">
        <w:rPr>
          <w:rFonts w:eastAsia="Calibri"/>
          <w:sz w:val="28"/>
          <w:szCs w:val="28"/>
          <w:lang w:eastAsia="en-US"/>
        </w:rPr>
        <w:t xml:space="preserve">3. </w:t>
      </w:r>
      <w:r w:rsidRPr="00011563">
        <w:rPr>
          <w:sz w:val="28"/>
          <w:szCs w:val="28"/>
          <w:lang w:eastAsia="ar-SA"/>
        </w:rPr>
        <w:t>Настоящее решение вступает в силу с 1 января 2025 года, но не ранее чем по истечению одного месяца со дня его официального опубликования.</w:t>
      </w:r>
    </w:p>
    <w:p w:rsidR="00E57771" w:rsidRDefault="00E57771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96733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65B53" w:rsidRPr="002D01ED" w:rsidRDefault="00E65B5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bookmarkStart w:id="4" w:name="_GoBack"/>
      <w:bookmarkEnd w:id="4"/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011563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>__________________</w:t>
      </w:r>
      <w:r w:rsidR="005329E6">
        <w:rPr>
          <w:rFonts w:eastAsia="Calibri"/>
          <w:sz w:val="28"/>
          <w:lang w:eastAsia="ar-SA"/>
        </w:rPr>
        <w:t xml:space="preserve">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011563">
        <w:rPr>
          <w:rFonts w:eastAsia="Calibri"/>
          <w:sz w:val="28"/>
          <w:lang w:eastAsia="ar-SA"/>
        </w:rPr>
        <w:t>_____</w:t>
      </w:r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ar-SA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E65B53" w:rsidRPr="00E65B53">
        <w:rPr>
          <w:i/>
          <w:sz w:val="20"/>
          <w:szCs w:val="20"/>
          <w:lang w:eastAsia="ar-SA"/>
        </w:rPr>
        <w:t>Финансов</w:t>
      </w:r>
      <w:r w:rsidR="00E65B53">
        <w:rPr>
          <w:i/>
          <w:sz w:val="20"/>
          <w:szCs w:val="20"/>
          <w:lang w:eastAsia="ar-SA"/>
        </w:rPr>
        <w:t>ым</w:t>
      </w:r>
      <w:r w:rsidR="00E65B53" w:rsidRPr="00E65B53">
        <w:rPr>
          <w:i/>
          <w:sz w:val="20"/>
          <w:szCs w:val="20"/>
          <w:lang w:eastAsia="ar-SA"/>
        </w:rPr>
        <w:t xml:space="preserve"> управлени</w:t>
      </w:r>
      <w:r w:rsidR="00E65B53">
        <w:rPr>
          <w:i/>
          <w:sz w:val="20"/>
          <w:szCs w:val="20"/>
          <w:lang w:eastAsia="ar-SA"/>
        </w:rPr>
        <w:t>ем</w:t>
      </w:r>
      <w:r w:rsidR="00E65B53" w:rsidRPr="00E65B53">
        <w:rPr>
          <w:i/>
          <w:sz w:val="20"/>
          <w:szCs w:val="20"/>
          <w:lang w:eastAsia="ar-SA"/>
        </w:rPr>
        <w:t xml:space="preserve"> Администрации г. Донецка</w:t>
      </w:r>
    </w:p>
    <w:sectPr w:rsidR="00C17D1B" w:rsidSect="00E65B53">
      <w:footerReference w:type="default" r:id="rId9"/>
      <w:pgSz w:w="11906" w:h="16838"/>
      <w:pgMar w:top="851" w:right="849" w:bottom="426" w:left="156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899" w:rsidRDefault="00D13899" w:rsidP="003E5A38">
      <w:r>
        <w:separator/>
      </w:r>
    </w:p>
  </w:endnote>
  <w:endnote w:type="continuationSeparator" w:id="0">
    <w:p w:rsidR="00D13899" w:rsidRDefault="00D13899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11563">
      <w:rPr>
        <w:noProof/>
      </w:rPr>
      <w:t>1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899" w:rsidRDefault="00D13899" w:rsidP="003E5A38">
      <w:r>
        <w:separator/>
      </w:r>
    </w:p>
  </w:footnote>
  <w:footnote w:type="continuationSeparator" w:id="0">
    <w:p w:rsidR="00D13899" w:rsidRDefault="00D13899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49DA4-C11E-4A22-8A25-C524021E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2823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3</cp:revision>
  <cp:lastPrinted>2024-10-18T06:38:00Z</cp:lastPrinted>
  <dcterms:created xsi:type="dcterms:W3CDTF">2024-10-18T06:29:00Z</dcterms:created>
  <dcterms:modified xsi:type="dcterms:W3CDTF">2024-10-18T06:45:00Z</dcterms:modified>
</cp:coreProperties>
</file>