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Borders>
          <w:top w:color="000000" w:val="single"/>
          <w:left w:color="000000" w:val="single"/>
          <w:bottom w:color="000000" w:val="single"/>
          <w:right w:color="000000" w:val="single"/>
        </w:tblBorders>
        <w:tblLayout w:type="fixed"/>
      </w:tblPr>
      <w:tblGrid>
        <w:gridCol w:w="5088"/>
        <w:gridCol w:w="1520"/>
        <w:gridCol w:w="1964"/>
        <w:gridCol w:w="2058"/>
      </w:tblGrid>
      <w:tr>
        <w:trPr>
          <w:trHeight w:hRule="atLeast" w:val="305"/>
        </w:trPr>
        <w:tc>
          <w:tcPr>
            <w:tcW w:type="dxa" w:w="10630"/>
            <w:gridSpan w:val="4"/>
            <w:tcBorders>
              <w:top w:color="000000" w:val="nil"/>
              <w:left w:color="000000" w:val="nil"/>
              <w:bottom w:color="000000" w:sz="6" w:val="single"/>
              <w:right w:color="000000" w:val="nil"/>
              <w:tl2br w:color="000000" w:val="nil"/>
              <w:tr2bl w:color="000000" w:val="nil"/>
            </w:tcBorders>
            <w:vAlign w:val="center"/>
          </w:tcPr>
          <w:p w14:paraId="02000000">
            <w:pPr>
              <w:ind/>
              <w:jc w:val="center"/>
            </w:pPr>
            <w:r>
              <w:rPr>
                <w:rFonts w:ascii="Times New Roman" w:hAnsi="Times New Roman"/>
                <w:b w:val="1"/>
                <w:i w:val="0"/>
                <w:caps w:val="0"/>
                <w:color w:val="1A1A1A"/>
                <w:spacing w:val="0"/>
                <w:sz w:val="24"/>
                <w:highlight w:val="white"/>
              </w:rPr>
              <w:t>Финансовые показатели социально-экономического развития города Донецка</w:t>
            </w:r>
          </w:p>
        </w:tc>
      </w:tr>
      <w:tr>
        <w:trPr>
          <w:trHeight w:hRule="atLeast" w:val="305"/>
        </w:trPr>
        <w:tc>
          <w:tcPr>
            <w:tcW w:type="dxa" w:w="50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Показатели</w:t>
            </w:r>
          </w:p>
        </w:tc>
        <w:tc>
          <w:tcPr>
            <w:tcW w:type="dxa" w:w="1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Единица измерения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5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2022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2023</w:t>
            </w:r>
          </w:p>
        </w:tc>
      </w:tr>
      <w:tr>
        <w:trPr>
          <w:trHeight w:hRule="atLeast" w:val="305"/>
        </w:trPr>
        <w:tc>
          <w:tcPr>
            <w:tcW w:type="dxa" w:w="50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отчет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отчет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Объем инвестиций малых и средних предприятий*, всего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428,7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547,2</w:t>
            </w:r>
          </w:p>
        </w:tc>
      </w:tr>
      <w:tr>
        <w:trPr>
          <w:trHeight w:hRule="atLeast" w:val="305"/>
          <w:hidden w:val="0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0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106,8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106,4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500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(справочно: разность между суммой по видам деятельности и показателем "Объем инвестиций малых и средних предприятий*, всего")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455"/>
          <w:hidden w:val="0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1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420"/>
          <w:hidden w:val="0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2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118,7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198,1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103,5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103,5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161,2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3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285"/>
          <w:hidden w:val="0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4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сельское, лесное хозяйство, рыболовство и рыбоводство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рыболовство и рыбоводство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5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24,4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26,2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106,9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107,2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100,2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7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8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119,3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143,0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106,9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107,1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111,9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9A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9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A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166,3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179,9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109,1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108,9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99,3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B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B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Объем инвестиций малых предприятий*, всего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B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428,7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547,2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106,8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106,4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120,0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900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(справочно: разность между суммой по видам деятельности и показателем "Объем инвестиций малых предприятий*, всего")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C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D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118,7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198,1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103,5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103,5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161,2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E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1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2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3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4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5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6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7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8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9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A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D00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FE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0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сельское, лесное хозяйство, рыболовство и рыбоводство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рыболовство и рыбоводство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0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24,4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106,9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107,2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100,2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1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2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2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3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3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119,3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143,0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106,9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4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107,1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111,9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4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bottom"/>
          </w:tcPr>
          <w:p w14:paraId="4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5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5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166,3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179,9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109,1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6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70C0"/>
                <w:sz w:val="24"/>
              </w:rPr>
              <w:t>108,9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2DCDB" w:val="clear"/>
            <w:vAlign w:val="top"/>
          </w:tcPr>
          <w:p w14:paraId="6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99,3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top"/>
          </w:tcPr>
          <w:p w14:paraId="6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6E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Объем инвестиций средних предприятий, всего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7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70C0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D010000">
            <w:pPr>
              <w:ind/>
              <w:jc w:val="righ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 т.ч. по видам экономической деятельности</w:t>
            </w:r>
            <w:r>
              <w:rPr>
                <w:rFonts w:ascii="Arial Cyr" w:hAnsi="Arial Cyr"/>
                <w:sz w:val="24"/>
              </w:rPr>
              <w:br/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(справочно: разность между суммой по видам деятельности и показателем "Объем инвестиций средних предприятий, всего")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7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404040"/>
                <w:sz w:val="24"/>
              </w:rPr>
              <w:t>0,0000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добыча полезных ископаемых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8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8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обрабатывающие производства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9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9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обеспечение электрической энергией, газом и паром, кондиционирование воздуха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A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A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строительство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B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B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C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C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транспортировка и хранение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D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D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в области информации и связи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E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E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1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оптовая и розничная торговля; ремонт автотранспортных средств, мотоциклов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2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5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6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7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8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9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A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B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FC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D01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FE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1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1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деятельность по операциям с недвижимым имуществом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bottom"/>
          </w:tcPr>
          <w:p w14:paraId="02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5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6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9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A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0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D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0E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1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2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5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ценах соответствующих лет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6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млн. рублей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7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8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9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индекс-дефлятор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A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B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C6D9F1" w:val="clear"/>
            <w:vAlign w:val="center"/>
          </w:tcPr>
          <w:p w14:paraId="1C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Arial Cyr" w:hAnsi="Arial Cyr"/>
                <w:sz w:val="24"/>
              </w:rPr>
              <w:br/>
            </w:r>
          </w:p>
        </w:tc>
      </w:tr>
      <w:tr>
        <w:trPr>
          <w:trHeight w:hRule="atLeast" w:val="305"/>
        </w:trPr>
        <w:tc>
          <w:tcPr>
            <w:tcW w:type="dxa" w:w="50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D020000">
            <w:pPr>
              <w:ind/>
              <w:jc w:val="left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сопоставимых ценах</w:t>
            </w:r>
          </w:p>
        </w:tc>
        <w:tc>
          <w:tcPr>
            <w:tcW w:type="dxa" w:w="1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EBF1DE" w:val="clear"/>
            <w:vAlign w:val="top"/>
          </w:tcPr>
          <w:p w14:paraId="1E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color w:val="000000"/>
                <w:sz w:val="24"/>
              </w:rPr>
              <w:t>в % к предыдущему году</w:t>
            </w:r>
          </w:p>
        </w:tc>
        <w:tc>
          <w:tcPr>
            <w:tcW w:type="dxa" w:w="19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  <w:tc>
          <w:tcPr>
            <w:tcW w:type="dxa" w:w="20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20000">
            <w:pPr>
              <w:ind/>
              <w:jc w:val="center"/>
              <w:rPr>
                <w:rFonts w:ascii="Arial Cyr" w:hAnsi="Arial Cyr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0,0</w:t>
            </w:r>
          </w:p>
        </w:tc>
      </w:tr>
    </w:tbl>
    <w:p w14:paraId="21020000">
      <w:pPr>
        <w:pStyle w:val="Style_1"/>
      </w:pPr>
    </w:p>
    <w:sectPr>
      <w:headerReference r:id="rId1" w:type="default"/>
      <w:type w:val="nextPage"/>
      <w:pgSz w:h="15840" w:orient="portrait" w:w="12240"/>
      <w:pgMar w:bottom="1134" w:footer="0" w:gutter="0" w:header="0" w:left="1134" w:right="476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Liberation Serif" w:hAnsi="Liberation Serif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ind/>
    </w:pPr>
    <w:rPr>
      <w:rFonts w:ascii="Liberation Serif" w:hAnsi="Liberation Serif"/>
      <w:color w:val="000000"/>
      <w:sz w:val="24"/>
    </w:rPr>
  </w:style>
  <w:style w:default="1" w:styleId="Style_1_ch" w:type="character">
    <w:name w:val="Normal"/>
    <w:link w:val="Style_1"/>
    <w:rPr>
      <w:rFonts w:ascii="Liberation Serif" w:hAnsi="Liberation Serif"/>
      <w:color w:val="000000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Заголовок"/>
    <w:basedOn w:val="Style_1"/>
    <w:next w:val="Style_5"/>
    <w:link w:val="Style_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_ch" w:type="character">
    <w:name w:val="Заголовок"/>
    <w:basedOn w:val="Style_1_ch"/>
    <w:link w:val="Style_4"/>
    <w:rPr>
      <w:rFonts w:ascii="Liberation Sans" w:hAnsi="Liberation San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1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1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Указатель"/>
    <w:basedOn w:val="Style_1"/>
    <w:link w:val="Style_17_ch"/>
  </w:style>
  <w:style w:styleId="Style_17_ch" w:type="character">
    <w:name w:val="Указатель"/>
    <w:basedOn w:val="Style_1_ch"/>
    <w:link w:val="Style_17"/>
  </w:style>
  <w:style w:styleId="Style_18" w:type="paragraph">
    <w:name w:val="List"/>
    <w:basedOn w:val="Style_5"/>
    <w:link w:val="Style_18_ch"/>
  </w:style>
  <w:style w:styleId="Style_18_ch" w:type="character">
    <w:name w:val="List"/>
    <w:basedOn w:val="Style_5_ch"/>
    <w:link w:val="Style_18"/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aption"/>
    <w:basedOn w:val="Style_1"/>
    <w:link w:val="Style_21_ch"/>
    <w:pPr>
      <w:spacing w:after="120" w:before="120"/>
      <w:ind/>
    </w:pPr>
    <w:rPr>
      <w:i w:val="1"/>
      <w:sz w:val="24"/>
    </w:rPr>
  </w:style>
  <w:style w:styleId="Style_21_ch" w:type="character">
    <w:name w:val="Caption"/>
    <w:basedOn w:val="Style_1_ch"/>
    <w:link w:val="Style_21"/>
    <w:rPr>
      <w:i w:val="1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5" w:type="paragraph">
    <w:name w:val="Body Text"/>
    <w:basedOn w:val="Style_1"/>
    <w:link w:val="Style_5_ch"/>
    <w:pPr>
      <w:spacing w:after="140" w:before="0" w:line="288" w:lineRule="auto"/>
      <w:ind/>
    </w:pPr>
  </w:style>
  <w:style w:styleId="Style_5_ch" w:type="character">
    <w:name w:val="Body Text"/>
    <w:basedOn w:val="Style_1_ch"/>
    <w:link w:val="Style_5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2024-12-05T09:35:07Z</dcterms:modified>
</cp:coreProperties>
</file>