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D23" w:rsidRDefault="00E50D23" w:rsidP="00E50D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0D23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В соответствии с утвержденным планом п</w:t>
      </w:r>
      <w:r w:rsidR="002A676E">
        <w:rPr>
          <w:rFonts w:ascii="Times New Roman" w:hAnsi="Times New Roman" w:cs="Times New Roman"/>
          <w:sz w:val="28"/>
          <w:szCs w:val="28"/>
        </w:rPr>
        <w:t>роверок на 2016 год проведена</w:t>
      </w:r>
      <w:r>
        <w:rPr>
          <w:rFonts w:ascii="Times New Roman" w:hAnsi="Times New Roman" w:cs="Times New Roman"/>
          <w:sz w:val="28"/>
          <w:szCs w:val="28"/>
        </w:rPr>
        <w:t xml:space="preserve"> проверка правильности начисления заработной платы работникам Муниципального бюджетного учреждения </w:t>
      </w:r>
      <w:r w:rsidR="002A676E">
        <w:rPr>
          <w:rFonts w:ascii="Times New Roman" w:hAnsi="Times New Roman" w:cs="Times New Roman"/>
          <w:sz w:val="28"/>
          <w:szCs w:val="28"/>
        </w:rPr>
        <w:t>культуры «Городской дворец Культуры и клубы» за пер</w:t>
      </w:r>
      <w:r w:rsidR="002A676E">
        <w:rPr>
          <w:rFonts w:ascii="Times New Roman" w:hAnsi="Times New Roman" w:cs="Times New Roman"/>
          <w:sz w:val="28"/>
          <w:szCs w:val="28"/>
        </w:rPr>
        <w:t>и</w:t>
      </w:r>
      <w:r w:rsidR="002A676E">
        <w:rPr>
          <w:rFonts w:ascii="Times New Roman" w:hAnsi="Times New Roman" w:cs="Times New Roman"/>
          <w:sz w:val="28"/>
          <w:szCs w:val="28"/>
        </w:rPr>
        <w:t>од с 01.01.2015 по 31.12.2015.</w:t>
      </w:r>
    </w:p>
    <w:p w:rsidR="002A676E" w:rsidRDefault="002A676E" w:rsidP="00E50D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установлено:</w:t>
      </w:r>
    </w:p>
    <w:p w:rsidR="00076A96" w:rsidRPr="00076A96" w:rsidRDefault="00D45C76" w:rsidP="00076A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76A96" w:rsidRPr="00076A96">
        <w:rPr>
          <w:rFonts w:ascii="Times New Roman" w:hAnsi="Times New Roman" w:cs="Times New Roman"/>
          <w:sz w:val="28"/>
          <w:szCs w:val="28"/>
        </w:rPr>
        <w:t xml:space="preserve"> нарушение п. 2 ст. 8 Федерального закона от 06.12.2011 № 402-ФЗ «О бу</w:t>
      </w:r>
      <w:r w:rsidR="00076A96" w:rsidRPr="00076A96">
        <w:rPr>
          <w:rFonts w:ascii="Times New Roman" w:hAnsi="Times New Roman" w:cs="Times New Roman"/>
          <w:sz w:val="28"/>
          <w:szCs w:val="28"/>
        </w:rPr>
        <w:t>х</w:t>
      </w:r>
      <w:r w:rsidR="00076A96" w:rsidRPr="00076A96">
        <w:rPr>
          <w:rFonts w:ascii="Times New Roman" w:hAnsi="Times New Roman" w:cs="Times New Roman"/>
          <w:sz w:val="28"/>
          <w:szCs w:val="28"/>
        </w:rPr>
        <w:t>гал</w:t>
      </w:r>
      <w:r>
        <w:rPr>
          <w:rFonts w:ascii="Times New Roman" w:hAnsi="Times New Roman" w:cs="Times New Roman"/>
          <w:sz w:val="28"/>
          <w:szCs w:val="28"/>
        </w:rPr>
        <w:t>терском учете»;</w:t>
      </w:r>
    </w:p>
    <w:p w:rsidR="00076A96" w:rsidRPr="00076A96" w:rsidRDefault="00D45C76" w:rsidP="00076A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76A96" w:rsidRPr="00076A96">
        <w:rPr>
          <w:rFonts w:ascii="Times New Roman" w:hAnsi="Times New Roman" w:cs="Times New Roman"/>
          <w:sz w:val="28"/>
          <w:szCs w:val="28"/>
        </w:rPr>
        <w:t xml:space="preserve"> нарушение </w:t>
      </w:r>
      <w:proofErr w:type="spellStart"/>
      <w:r w:rsidR="00076A96" w:rsidRPr="00076A9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076A96" w:rsidRPr="00076A96">
        <w:rPr>
          <w:rFonts w:ascii="Times New Roman" w:hAnsi="Times New Roman" w:cs="Times New Roman"/>
          <w:sz w:val="28"/>
          <w:szCs w:val="28"/>
        </w:rPr>
        <w:t>. 1.1. п. 1 постановления Государственного комитета Росси</w:t>
      </w:r>
      <w:r w:rsidR="00076A96" w:rsidRPr="00076A96">
        <w:rPr>
          <w:rFonts w:ascii="Times New Roman" w:hAnsi="Times New Roman" w:cs="Times New Roman"/>
          <w:sz w:val="28"/>
          <w:szCs w:val="28"/>
        </w:rPr>
        <w:t>й</w:t>
      </w:r>
      <w:r w:rsidR="00076A96" w:rsidRPr="00076A96">
        <w:rPr>
          <w:rFonts w:ascii="Times New Roman" w:hAnsi="Times New Roman" w:cs="Times New Roman"/>
          <w:sz w:val="28"/>
          <w:szCs w:val="28"/>
        </w:rPr>
        <w:t>ской Федерации по статистике от 05.01.2004 № 1 «Об утверждении унифицирова</w:t>
      </w:r>
      <w:r w:rsidR="00076A96" w:rsidRPr="00076A96">
        <w:rPr>
          <w:rFonts w:ascii="Times New Roman" w:hAnsi="Times New Roman" w:cs="Times New Roman"/>
          <w:sz w:val="28"/>
          <w:szCs w:val="28"/>
        </w:rPr>
        <w:t>н</w:t>
      </w:r>
      <w:r w:rsidR="00076A96" w:rsidRPr="00076A96">
        <w:rPr>
          <w:rFonts w:ascii="Times New Roman" w:hAnsi="Times New Roman" w:cs="Times New Roman"/>
          <w:sz w:val="28"/>
          <w:szCs w:val="28"/>
        </w:rPr>
        <w:t>ных форм первичной документац</w:t>
      </w:r>
      <w:r>
        <w:rPr>
          <w:rFonts w:ascii="Times New Roman" w:hAnsi="Times New Roman" w:cs="Times New Roman"/>
          <w:sz w:val="28"/>
          <w:szCs w:val="28"/>
        </w:rPr>
        <w:t>ии по учету труда и его оплаты»;</w:t>
      </w:r>
    </w:p>
    <w:p w:rsidR="00076A96" w:rsidRPr="00076A96" w:rsidRDefault="00D45C76" w:rsidP="00076A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76A96" w:rsidRPr="00076A96">
        <w:rPr>
          <w:rFonts w:ascii="Times New Roman" w:hAnsi="Times New Roman" w:cs="Times New Roman"/>
          <w:sz w:val="28"/>
          <w:szCs w:val="28"/>
        </w:rPr>
        <w:t xml:space="preserve"> нарушение ст.</w:t>
      </w:r>
      <w:r w:rsidR="00B138AA">
        <w:rPr>
          <w:rFonts w:ascii="Times New Roman" w:hAnsi="Times New Roman" w:cs="Times New Roman"/>
          <w:sz w:val="28"/>
          <w:szCs w:val="28"/>
        </w:rPr>
        <w:t>ст.</w:t>
      </w:r>
      <w:r w:rsidR="00076A96" w:rsidRPr="00076A96">
        <w:rPr>
          <w:rFonts w:ascii="Times New Roman" w:hAnsi="Times New Roman" w:cs="Times New Roman"/>
          <w:sz w:val="28"/>
          <w:szCs w:val="28"/>
        </w:rPr>
        <w:t xml:space="preserve"> 101</w:t>
      </w:r>
      <w:r w:rsidR="00B138AA">
        <w:rPr>
          <w:rFonts w:ascii="Times New Roman" w:hAnsi="Times New Roman" w:cs="Times New Roman"/>
          <w:sz w:val="28"/>
          <w:szCs w:val="28"/>
        </w:rPr>
        <w:t>, 135,</w:t>
      </w:r>
      <w:r>
        <w:rPr>
          <w:rFonts w:ascii="Times New Roman" w:hAnsi="Times New Roman" w:cs="Times New Roman"/>
          <w:sz w:val="28"/>
          <w:szCs w:val="28"/>
        </w:rPr>
        <w:t xml:space="preserve"> 144</w:t>
      </w:r>
      <w:r w:rsidR="00076A96" w:rsidRPr="00076A96">
        <w:rPr>
          <w:rFonts w:ascii="Times New Roman" w:hAnsi="Times New Roman" w:cs="Times New Roman"/>
          <w:sz w:val="28"/>
          <w:szCs w:val="28"/>
        </w:rPr>
        <w:t xml:space="preserve"> Трудового кодекса Р</w:t>
      </w:r>
      <w:r>
        <w:rPr>
          <w:rFonts w:ascii="Times New Roman" w:hAnsi="Times New Roman" w:cs="Times New Roman"/>
          <w:sz w:val="28"/>
          <w:szCs w:val="28"/>
        </w:rPr>
        <w:t>оссийской Федерации;</w:t>
      </w:r>
      <w:r w:rsidR="00076A96" w:rsidRPr="00076A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5C76" w:rsidRDefault="00D45C76" w:rsidP="00D45C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</w:t>
      </w:r>
      <w:r w:rsidR="00B138AA">
        <w:rPr>
          <w:rFonts w:ascii="Times New Roman" w:hAnsi="Times New Roman" w:cs="Times New Roman"/>
          <w:sz w:val="28"/>
          <w:szCs w:val="28"/>
        </w:rPr>
        <w:t>ч. 2 Положения</w:t>
      </w:r>
      <w:r>
        <w:rPr>
          <w:rFonts w:ascii="Times New Roman" w:hAnsi="Times New Roman" w:cs="Times New Roman"/>
          <w:sz w:val="28"/>
          <w:szCs w:val="28"/>
        </w:rPr>
        <w:t xml:space="preserve"> о порядке установления персонального пов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шающего коэффициента к должностным окладам (ставке заработной платы) рабо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никам МБУК «ГДК и клубы;</w:t>
      </w:r>
    </w:p>
    <w:p w:rsidR="00D45C76" w:rsidRDefault="00D45C76" w:rsidP="00D45C7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38AA">
        <w:rPr>
          <w:rFonts w:ascii="Times New Roman" w:hAnsi="Times New Roman" w:cs="Times New Roman"/>
          <w:sz w:val="28"/>
          <w:szCs w:val="28"/>
        </w:rPr>
        <w:t xml:space="preserve">нарушение п.п. 6, 7 </w:t>
      </w:r>
      <w:r>
        <w:rPr>
          <w:rFonts w:ascii="Times New Roman" w:hAnsi="Times New Roman" w:cs="Times New Roman"/>
          <w:sz w:val="28"/>
          <w:szCs w:val="28"/>
        </w:rPr>
        <w:t>Положение о премировании работников МБУК «ГДК и клубы»</w:t>
      </w:r>
    </w:p>
    <w:p w:rsidR="00076A96" w:rsidRDefault="00076A96" w:rsidP="00076A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даны рекомендации по устранению нарушений.</w:t>
      </w:r>
    </w:p>
    <w:p w:rsidR="009662F7" w:rsidRDefault="009662F7" w:rsidP="00076A9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6A96" w:rsidRDefault="00076A96" w:rsidP="00E50D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6A96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В соответствии с утвержденным планом проверок на 2016 год проведена проверка финансово-хозяйственной деятельности </w:t>
      </w:r>
      <w:r w:rsidR="00D45C76">
        <w:rPr>
          <w:rFonts w:ascii="Times New Roman" w:hAnsi="Times New Roman" w:cs="Times New Roman"/>
          <w:sz w:val="28"/>
          <w:szCs w:val="28"/>
        </w:rPr>
        <w:t>Муниципального бюджетного у</w:t>
      </w:r>
      <w:r w:rsidR="00D45C76">
        <w:rPr>
          <w:rFonts w:ascii="Times New Roman" w:hAnsi="Times New Roman" w:cs="Times New Roman"/>
          <w:sz w:val="28"/>
          <w:szCs w:val="28"/>
        </w:rPr>
        <w:t>ч</w:t>
      </w:r>
      <w:r w:rsidR="00D45C76">
        <w:rPr>
          <w:rFonts w:ascii="Times New Roman" w:hAnsi="Times New Roman" w:cs="Times New Roman"/>
          <w:sz w:val="28"/>
          <w:szCs w:val="28"/>
        </w:rPr>
        <w:t>реждения дополнительного образования станции юных техников муниципального образования «Город Донецк» за период с 01.01.2015 по 31.12.2015.</w:t>
      </w:r>
    </w:p>
    <w:p w:rsidR="00D45C76" w:rsidRDefault="00D45C76" w:rsidP="00E50D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установлено:</w:t>
      </w:r>
    </w:p>
    <w:p w:rsidR="00B138AA" w:rsidRDefault="00B138AA" w:rsidP="00D45C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45C76" w:rsidRPr="008476AD">
        <w:rPr>
          <w:rFonts w:ascii="Times New Roman" w:hAnsi="Times New Roman" w:cs="Times New Roman"/>
          <w:sz w:val="28"/>
          <w:szCs w:val="28"/>
        </w:rPr>
        <w:t xml:space="preserve">нарушение п. 2.3.1. </w:t>
      </w:r>
      <w:r w:rsidRPr="00096F9D">
        <w:rPr>
          <w:rFonts w:ascii="Times New Roman" w:hAnsi="Times New Roman" w:cs="Times New Roman"/>
          <w:sz w:val="28"/>
          <w:szCs w:val="28"/>
        </w:rPr>
        <w:t>Согла</w:t>
      </w:r>
      <w:r>
        <w:rPr>
          <w:rFonts w:ascii="Times New Roman" w:hAnsi="Times New Roman" w:cs="Times New Roman"/>
          <w:sz w:val="28"/>
          <w:szCs w:val="28"/>
        </w:rPr>
        <w:t>шения о</w:t>
      </w:r>
      <w:r w:rsidRPr="00096F9D">
        <w:rPr>
          <w:rFonts w:ascii="Times New Roman" w:hAnsi="Times New Roman" w:cs="Times New Roman"/>
          <w:sz w:val="28"/>
          <w:szCs w:val="28"/>
        </w:rPr>
        <w:t xml:space="preserve"> порядке и условиях предоставления су</w:t>
      </w:r>
      <w:r w:rsidRPr="00096F9D">
        <w:rPr>
          <w:rFonts w:ascii="Times New Roman" w:hAnsi="Times New Roman" w:cs="Times New Roman"/>
          <w:sz w:val="28"/>
          <w:szCs w:val="28"/>
        </w:rPr>
        <w:t>б</w:t>
      </w:r>
      <w:r w:rsidRPr="00096F9D">
        <w:rPr>
          <w:rFonts w:ascii="Times New Roman" w:hAnsi="Times New Roman" w:cs="Times New Roman"/>
          <w:sz w:val="28"/>
          <w:szCs w:val="28"/>
        </w:rPr>
        <w:t>сидии на финансовое обеспечение выполнения муниципального здания на оказание муницип</w:t>
      </w:r>
      <w:r>
        <w:rPr>
          <w:rFonts w:ascii="Times New Roman" w:hAnsi="Times New Roman" w:cs="Times New Roman"/>
          <w:sz w:val="28"/>
          <w:szCs w:val="28"/>
        </w:rPr>
        <w:t>альных услуг (выполнение работ)</w:t>
      </w:r>
      <w:r w:rsidRPr="00096F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12.01.2015 № 20-мз</w:t>
      </w:r>
      <w:r w:rsidRPr="00096F9D">
        <w:rPr>
          <w:rFonts w:ascii="Times New Roman" w:hAnsi="Times New Roman" w:cs="Times New Roman"/>
          <w:sz w:val="28"/>
          <w:szCs w:val="28"/>
        </w:rPr>
        <w:t xml:space="preserve"> (с дополнител</w:t>
      </w:r>
      <w:r w:rsidRPr="00096F9D">
        <w:rPr>
          <w:rFonts w:ascii="Times New Roman" w:hAnsi="Times New Roman" w:cs="Times New Roman"/>
          <w:sz w:val="28"/>
          <w:szCs w:val="28"/>
        </w:rPr>
        <w:t>ь</w:t>
      </w:r>
      <w:r w:rsidRPr="00096F9D">
        <w:rPr>
          <w:rFonts w:ascii="Times New Roman" w:hAnsi="Times New Roman" w:cs="Times New Roman"/>
          <w:sz w:val="28"/>
          <w:szCs w:val="28"/>
        </w:rPr>
        <w:t>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96F9D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96F9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и);</w:t>
      </w:r>
    </w:p>
    <w:p w:rsidR="00B138AA" w:rsidRDefault="00B138AA" w:rsidP="00D45C76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5C76">
        <w:rPr>
          <w:rFonts w:ascii="Times New Roman" w:hAnsi="Times New Roman" w:cs="Times New Roman"/>
          <w:sz w:val="28"/>
          <w:szCs w:val="28"/>
        </w:rPr>
        <w:t xml:space="preserve"> нарушение ст.</w:t>
      </w:r>
      <w:r>
        <w:rPr>
          <w:rFonts w:ascii="Times New Roman" w:hAnsi="Times New Roman" w:cs="Times New Roman"/>
          <w:sz w:val="28"/>
          <w:szCs w:val="28"/>
        </w:rPr>
        <w:t>ст.</w:t>
      </w:r>
      <w:r w:rsidR="00D45C76">
        <w:rPr>
          <w:rFonts w:ascii="Times New Roman" w:hAnsi="Times New Roman" w:cs="Times New Roman"/>
          <w:sz w:val="28"/>
          <w:szCs w:val="28"/>
        </w:rPr>
        <w:t xml:space="preserve"> 91</w:t>
      </w:r>
      <w:r>
        <w:rPr>
          <w:rFonts w:ascii="Times New Roman" w:hAnsi="Times New Roman" w:cs="Times New Roman"/>
          <w:sz w:val="28"/>
          <w:szCs w:val="28"/>
        </w:rPr>
        <w:t>, 144, 282, 285</w:t>
      </w:r>
      <w:r w:rsidR="00D45C76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 xml:space="preserve">рудового кодекса Российской Федерации. </w:t>
      </w:r>
    </w:p>
    <w:p w:rsidR="00E50D23" w:rsidRDefault="00E50D23" w:rsidP="00E50D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даны рекомендации по устранению нарушений.</w:t>
      </w:r>
    </w:p>
    <w:p w:rsidR="004C52F9" w:rsidRPr="00E50D23" w:rsidRDefault="009662F7" w:rsidP="00E50D2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C52F9" w:rsidRPr="00E50D23" w:rsidSect="00E50D2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E50D23"/>
    <w:rsid w:val="00076A96"/>
    <w:rsid w:val="00286E81"/>
    <w:rsid w:val="002A676E"/>
    <w:rsid w:val="005E3B2D"/>
    <w:rsid w:val="006604B8"/>
    <w:rsid w:val="007B061B"/>
    <w:rsid w:val="009460CF"/>
    <w:rsid w:val="009662F7"/>
    <w:rsid w:val="00B138AA"/>
    <w:rsid w:val="00D45C76"/>
    <w:rsid w:val="00E50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76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Tk11_1</dc:creator>
  <cp:keywords/>
  <dc:description/>
  <cp:lastModifiedBy>Tk11_1</cp:lastModifiedBy>
  <cp:revision>4</cp:revision>
  <dcterms:created xsi:type="dcterms:W3CDTF">2016-07-27T12:17:00Z</dcterms:created>
  <dcterms:modified xsi:type="dcterms:W3CDTF">2016-07-27T13:11:00Z</dcterms:modified>
</cp:coreProperties>
</file>