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7EC" w:rsidRDefault="00D627EC" w:rsidP="00D627EC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D627EC">
        <w:rPr>
          <w:rFonts w:ascii="Times New Roman" w:hAnsi="Times New Roman"/>
          <w:b/>
          <w:sz w:val="28"/>
          <w:szCs w:val="28"/>
        </w:rPr>
        <w:t xml:space="preserve">Нормативные правовые акты, </w:t>
      </w:r>
    </w:p>
    <w:p w:rsidR="00D627EC" w:rsidRPr="00D627EC" w:rsidRDefault="00D627EC" w:rsidP="00D627EC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D627EC">
        <w:rPr>
          <w:rFonts w:ascii="Times New Roman" w:hAnsi="Times New Roman"/>
          <w:b/>
          <w:sz w:val="28"/>
          <w:szCs w:val="28"/>
        </w:rPr>
        <w:t>регулирующие вопросы защиты персональных данных</w:t>
      </w:r>
    </w:p>
    <w:p w:rsidR="00D627EC" w:rsidRPr="00A760F2" w:rsidRDefault="00D627EC" w:rsidP="00D627EC">
      <w:pPr>
        <w:keepNext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627EC" w:rsidRPr="00A03B2C" w:rsidRDefault="00D627EC" w:rsidP="00D627EC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3B2C">
        <w:rPr>
          <w:rFonts w:ascii="Times New Roman" w:hAnsi="Times New Roman"/>
          <w:sz w:val="28"/>
          <w:szCs w:val="28"/>
        </w:rPr>
        <w:t>1. Конвенция о защите физических лиц при автоматизированной обработке персональных данных (Страсбург, 28.01.1981);</w:t>
      </w:r>
    </w:p>
    <w:p w:rsidR="00D627EC" w:rsidRPr="00A03B2C" w:rsidRDefault="00D627EC" w:rsidP="00D627EC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3B2C">
        <w:rPr>
          <w:rFonts w:ascii="Times New Roman" w:hAnsi="Times New Roman"/>
          <w:sz w:val="28"/>
          <w:szCs w:val="28"/>
        </w:rPr>
        <w:t>2. Конституция Российской Федерации (принята на всенародном голосовании 12.12.1993);</w:t>
      </w:r>
    </w:p>
    <w:p w:rsidR="00D627EC" w:rsidRPr="00A03B2C" w:rsidRDefault="00D627EC" w:rsidP="00D627EC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3B2C">
        <w:rPr>
          <w:rFonts w:ascii="Times New Roman" w:hAnsi="Times New Roman"/>
          <w:sz w:val="28"/>
          <w:szCs w:val="28"/>
        </w:rPr>
        <w:t>3. Федеральный закон от 19.12.2005 № 160-ФЗ «О ратификации Конвенции Совета Европы о защите физических лиц при автоматизированной обработке персональных данных»;</w:t>
      </w:r>
    </w:p>
    <w:p w:rsidR="00D627EC" w:rsidRPr="00A03B2C" w:rsidRDefault="00D627EC" w:rsidP="00D627EC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3B2C">
        <w:rPr>
          <w:rFonts w:ascii="Times New Roman" w:hAnsi="Times New Roman"/>
          <w:sz w:val="28"/>
          <w:szCs w:val="28"/>
        </w:rPr>
        <w:t xml:space="preserve">4. Федеральный закон от 27.07.2006 № 152-ФЗ «О персональных данных»; </w:t>
      </w:r>
    </w:p>
    <w:p w:rsidR="00D627EC" w:rsidRPr="00A03B2C" w:rsidRDefault="00D627EC" w:rsidP="00D627EC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3B2C">
        <w:rPr>
          <w:rFonts w:ascii="Times New Roman" w:hAnsi="Times New Roman"/>
          <w:sz w:val="28"/>
          <w:szCs w:val="28"/>
        </w:rPr>
        <w:t>5. Федеральный закон от 27.07.2006 № 149-ФЗ «Об информации, информационных технологиях и о защите информации»;</w:t>
      </w:r>
    </w:p>
    <w:p w:rsidR="00D627EC" w:rsidRPr="00A03B2C" w:rsidRDefault="00D627EC" w:rsidP="00D627EC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3B2C">
        <w:rPr>
          <w:rFonts w:ascii="Times New Roman" w:hAnsi="Times New Roman"/>
          <w:sz w:val="28"/>
          <w:szCs w:val="28"/>
        </w:rPr>
        <w:t>6. Трудовой кодекс Российской Федерации от 30.12.2001 № 197-ФЗ;</w:t>
      </w:r>
    </w:p>
    <w:p w:rsidR="00D627EC" w:rsidRPr="00A03B2C" w:rsidRDefault="00D627EC" w:rsidP="00D627EC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3B2C">
        <w:rPr>
          <w:rFonts w:ascii="Times New Roman" w:hAnsi="Times New Roman"/>
          <w:sz w:val="28"/>
          <w:szCs w:val="28"/>
        </w:rPr>
        <w:t xml:space="preserve">7. Кодекс Российской Федерации об административных правонарушениях от 30.12.2001 № 195-ФЗ; </w:t>
      </w:r>
    </w:p>
    <w:p w:rsidR="00D627EC" w:rsidRPr="00A03B2C" w:rsidRDefault="00D627EC" w:rsidP="00D627EC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3B2C">
        <w:rPr>
          <w:rFonts w:ascii="Times New Roman" w:hAnsi="Times New Roman"/>
          <w:sz w:val="28"/>
          <w:szCs w:val="28"/>
        </w:rPr>
        <w:t>8. Указ Президента Российской Федерации от 17.03.2008 № 351 «О мерах по обеспечению информационной безопасности Российской Федерации при использовании информационно-телекоммуникационных сетей международного информационного обмена»;</w:t>
      </w:r>
    </w:p>
    <w:p w:rsidR="00D627EC" w:rsidRPr="00A03B2C" w:rsidRDefault="00D627EC" w:rsidP="00D627EC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3B2C">
        <w:rPr>
          <w:rFonts w:ascii="Times New Roman" w:hAnsi="Times New Roman"/>
          <w:sz w:val="28"/>
          <w:szCs w:val="28"/>
        </w:rPr>
        <w:t>9. Указ Президента Российской Федерации от 30.05.2005 № 609 «Об утверждении Положения о персональных данных государственного гражданского служащего Российской Федерации и ведении его личного дела»;</w:t>
      </w:r>
    </w:p>
    <w:p w:rsidR="00D627EC" w:rsidRPr="00A03B2C" w:rsidRDefault="00D627EC" w:rsidP="00D627EC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3B2C">
        <w:rPr>
          <w:rFonts w:ascii="Times New Roman" w:hAnsi="Times New Roman"/>
          <w:sz w:val="28"/>
          <w:szCs w:val="28"/>
        </w:rPr>
        <w:t>10. Указ Президента Российской Федерации от 06.03.1997 № 188 «Об утверждении перечня сведений конфиденциального характера»;</w:t>
      </w:r>
    </w:p>
    <w:p w:rsidR="00D627EC" w:rsidRPr="00A03B2C" w:rsidRDefault="00D627EC" w:rsidP="00D627EC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3B2C">
        <w:rPr>
          <w:rFonts w:ascii="Times New Roman" w:hAnsi="Times New Roman"/>
          <w:sz w:val="28"/>
          <w:szCs w:val="28"/>
        </w:rPr>
        <w:t>11. Распоряжение Президента Российской Федерации от 10.07.2001 № 366-рп «О подписании Конвенции о защите физических лиц при автоматизированной обработке персональных данных»;</w:t>
      </w:r>
    </w:p>
    <w:p w:rsidR="00D627EC" w:rsidRPr="00A03B2C" w:rsidRDefault="00D627EC" w:rsidP="00D627EC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3B2C">
        <w:rPr>
          <w:rFonts w:ascii="Times New Roman" w:hAnsi="Times New Roman"/>
          <w:sz w:val="28"/>
          <w:szCs w:val="28"/>
        </w:rPr>
        <w:t>12. Постановление Правительства Российской Федерации от 21.03.2012 № 211 «Об утверждении перечня мер, направленных на обеспечение выполнения обязанностей, предусмотренных Федеральным законом «О персональных данных»;</w:t>
      </w:r>
    </w:p>
    <w:p w:rsidR="00D627EC" w:rsidRPr="00A03B2C" w:rsidRDefault="00D627EC" w:rsidP="00D627EC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3B2C">
        <w:rPr>
          <w:rFonts w:ascii="Times New Roman" w:hAnsi="Times New Roman"/>
          <w:sz w:val="28"/>
          <w:szCs w:val="28"/>
        </w:rPr>
        <w:t>13. Постановление Правительства Российской Федерации от 15.08.2008 № 687 «Об утверждении Положения об особенностях обработки персональных данных, осуществляемой без использования средств автоматизации»;</w:t>
      </w:r>
    </w:p>
    <w:p w:rsidR="00D627EC" w:rsidRPr="00A03B2C" w:rsidRDefault="00D627EC" w:rsidP="00D627EC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3B2C">
        <w:rPr>
          <w:rFonts w:ascii="Times New Roman" w:hAnsi="Times New Roman"/>
          <w:sz w:val="28"/>
          <w:szCs w:val="28"/>
        </w:rPr>
        <w:t>14. Постановление Правительства Российской Федерации от 06.07.2008 № 512 «Об утверждении требований к материальным носителям биометрических персональных данных и технологиям хранения таких данных вне информационных систем персональных данных»;</w:t>
      </w:r>
    </w:p>
    <w:p w:rsidR="00D627EC" w:rsidRPr="00A03B2C" w:rsidRDefault="00D627EC" w:rsidP="00D627EC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3B2C">
        <w:rPr>
          <w:rFonts w:ascii="Times New Roman" w:hAnsi="Times New Roman"/>
          <w:sz w:val="28"/>
          <w:szCs w:val="28"/>
        </w:rPr>
        <w:t>15. Постановление Правительства РФ от 01.11.2012 № 1119 «Об утверждении требований к защите персональных данных при их обработке в информационных системах персональных данных»;</w:t>
      </w:r>
    </w:p>
    <w:p w:rsidR="00D627EC" w:rsidRPr="00A03B2C" w:rsidRDefault="00D627EC" w:rsidP="00D627EC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3B2C">
        <w:rPr>
          <w:rFonts w:ascii="Times New Roman" w:hAnsi="Times New Roman"/>
          <w:sz w:val="28"/>
          <w:szCs w:val="28"/>
        </w:rPr>
        <w:t xml:space="preserve">16. Приказ Министерства связи и массовых коммуникаций Российской Федерации от 14.11.2011 № 312 «Об утверждении Административного регламента </w:t>
      </w:r>
      <w:r w:rsidRPr="00A03B2C">
        <w:rPr>
          <w:rFonts w:ascii="Times New Roman" w:hAnsi="Times New Roman"/>
          <w:sz w:val="28"/>
          <w:szCs w:val="28"/>
        </w:rPr>
        <w:lastRenderedPageBreak/>
        <w:t xml:space="preserve">исполнения Федеральной службой по надзору в сфере связи, информационных технологий и массовых коммуникаций государственной функции по осуществлению государственного контроля (надзора) за соответствием обработки персональных данных требованиям законодательства российской федерации в области персональных данных»; </w:t>
      </w:r>
    </w:p>
    <w:p w:rsidR="00D627EC" w:rsidRPr="00A03B2C" w:rsidRDefault="00D627EC" w:rsidP="00D627EC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3B2C">
        <w:rPr>
          <w:rFonts w:ascii="Times New Roman" w:hAnsi="Times New Roman"/>
          <w:sz w:val="28"/>
          <w:szCs w:val="28"/>
        </w:rPr>
        <w:t xml:space="preserve">17. Приказ Министерства связи и массовых коммуникаций Российской Федерации от 21.12.2011 № 346 «Об утверждении Административного регламента Федеральной службы по надзору в сфере связи, информационных технологий и массовых коммуникаций по предоставлению государственной услуги «Введение реестра операторов, осуществляющих обработку персональных данных»; </w:t>
      </w:r>
    </w:p>
    <w:p w:rsidR="00D627EC" w:rsidRPr="00A03B2C" w:rsidRDefault="00D627EC" w:rsidP="00D627EC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3B2C">
        <w:rPr>
          <w:rFonts w:ascii="Times New Roman" w:hAnsi="Times New Roman"/>
          <w:sz w:val="28"/>
          <w:szCs w:val="28"/>
        </w:rPr>
        <w:t xml:space="preserve">18. Приказ </w:t>
      </w:r>
      <w:proofErr w:type="spellStart"/>
      <w:r w:rsidRPr="00A03B2C">
        <w:rPr>
          <w:rFonts w:ascii="Times New Roman" w:hAnsi="Times New Roman"/>
          <w:sz w:val="28"/>
          <w:szCs w:val="28"/>
        </w:rPr>
        <w:t>Роскомнадзора</w:t>
      </w:r>
      <w:proofErr w:type="spellEnd"/>
      <w:r w:rsidRPr="00A03B2C">
        <w:rPr>
          <w:rFonts w:ascii="Times New Roman" w:hAnsi="Times New Roman"/>
          <w:sz w:val="28"/>
          <w:szCs w:val="28"/>
        </w:rPr>
        <w:t xml:space="preserve"> от 19.08.2011 № 706 «Об утверждении Рекомендаций по заполнению образца формы уведомления об обработке (о намерении осуществлять обработку) персональных данных».</w:t>
      </w:r>
    </w:p>
    <w:p w:rsidR="00310ED5" w:rsidRDefault="00310ED5"/>
    <w:sectPr w:rsidR="00310ED5" w:rsidSect="002E5AB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27EC"/>
    <w:rsid w:val="00310ED5"/>
    <w:rsid w:val="00322AB5"/>
    <w:rsid w:val="00D62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498</Words>
  <Characters>2842</Characters>
  <Application>Microsoft Office Word</Application>
  <DocSecurity>0</DocSecurity>
  <Lines>23</Lines>
  <Paragraphs>6</Paragraphs>
  <ScaleCrop>false</ScaleCrop>
  <Company/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2018-08-01T07:42:00Z</dcterms:created>
  <dcterms:modified xsi:type="dcterms:W3CDTF">2018-08-01T08:01:00Z</dcterms:modified>
</cp:coreProperties>
</file>